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77777777" w:rsidR="00E66558" w:rsidRDefault="009D71E8">
      <w:pPr>
        <w:pStyle w:val="Heading1"/>
      </w:pPr>
      <w:bookmarkStart w:id="0" w:name="_Toc400361362"/>
      <w:bookmarkStart w:id="1" w:name="_Toc443397153"/>
      <w:bookmarkStart w:id="2" w:name="_Toc357771638"/>
      <w:bookmarkStart w:id="3" w:name="_Toc346793416"/>
      <w:bookmarkStart w:id="4" w:name="_Toc328122777"/>
      <w:r>
        <w:rPr>
          <w:b w:val="0"/>
          <w:bCs/>
          <w:noProof/>
          <w:sz w:val="28"/>
          <w:szCs w:val="28"/>
        </w:rPr>
        <mc:AlternateContent>
          <mc:Choice Requires="wps">
            <w:drawing>
              <wp:anchor distT="0" distB="0" distL="114300" distR="114300" simplePos="0" relativeHeight="251658240" behindDoc="0" locked="0" layoutInCell="1" allowOverlap="1" wp14:anchorId="2A7D54B2" wp14:editId="2A7D54B3">
                <wp:simplePos x="0" y="0"/>
                <wp:positionH relativeFrom="margin">
                  <wp:align>left</wp:align>
                </wp:positionH>
                <wp:positionV relativeFrom="margin">
                  <wp:posOffset>519955</wp:posOffset>
                </wp:positionV>
                <wp:extent cx="6000119" cy="1121411"/>
                <wp:effectExtent l="0" t="0" r="19681" b="21589"/>
                <wp:wrapSquare wrapText="bothSides"/>
                <wp:docPr id="1" name="Text Box 2"/>
                <wp:cNvGraphicFramePr/>
                <a:graphic xmlns:a="http://schemas.openxmlformats.org/drawingml/2006/main">
                  <a:graphicData uri="http://schemas.microsoft.com/office/word/2010/wordprocessingShape">
                    <wps:wsp>
                      <wps:cNvSpPr txBox="1"/>
                      <wps:spPr>
                        <a:xfrm>
                          <a:off x="0" y="0"/>
                          <a:ext cx="6000119" cy="1121411"/>
                        </a:xfrm>
                        <a:prstGeom prst="rect">
                          <a:avLst/>
                        </a:prstGeom>
                        <a:solidFill>
                          <a:srgbClr val="F2F2F2"/>
                        </a:solidFill>
                        <a:ln w="9528">
                          <a:solidFill>
                            <a:srgbClr val="000000"/>
                          </a:solidFill>
                          <a:prstDash val="solid"/>
                        </a:ln>
                      </wps:spPr>
                      <wps:txbx>
                        <w:txbxContent>
                          <w:p w14:paraId="2A7D54B4" w14:textId="77777777" w:rsidR="00E66558" w:rsidRDefault="009D71E8">
                            <w:pPr>
                              <w:keepNext/>
                              <w:spacing w:before="120" w:after="120"/>
                              <w:outlineLvl w:val="1"/>
                            </w:pPr>
                            <w:r>
                              <w:rPr>
                                <w:bCs/>
                                <w:i/>
                                <w:iCs/>
                              </w:rPr>
                              <w:t xml:space="preserve">Before completing this template, you should </w:t>
                            </w:r>
                            <w:r>
                              <w:rPr>
                                <w:bCs/>
                                <w:i/>
                                <w:iCs/>
                                <w:color w:val="auto"/>
                              </w:rPr>
                              <w:t xml:space="preserve">read the guidance on </w:t>
                            </w:r>
                            <w:hyperlink r:id="rId7"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14:paraId="2A7D54B5" w14:textId="77777777" w:rsidR="00E66558" w:rsidRDefault="009D71E8">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14:paraId="2A7D54B6" w14:textId="77777777" w:rsidR="00E66558" w:rsidRDefault="00E66558">
                            <w:pPr>
                              <w:keepNext/>
                              <w:spacing w:before="120" w:after="120"/>
                              <w:outlineLvl w:val="1"/>
                              <w:rPr>
                                <w:bCs/>
                                <w:i/>
                                <w:iCs/>
                                <w:sz w:val="28"/>
                                <w:szCs w:val="28"/>
                              </w:rPr>
                            </w:pPr>
                          </w:p>
                        </w:txbxContent>
                      </wps:txbx>
                      <wps:bodyPr vert="horz" wrap="square" lIns="91440" tIns="45720" rIns="91440" bIns="45720" anchor="ctr" anchorCtr="0" compatLnSpc="0">
                        <a:noAutofit/>
                      </wps:bodyPr>
                    </wps:wsp>
                  </a:graphicData>
                </a:graphic>
              </wp:anchor>
            </w:drawing>
          </mc:Choice>
          <mc:Fallback>
            <w:pict>
              <v:shapetype w14:anchorId="2A7D54B2" id="_x0000_t202" coordsize="21600,21600" o:spt="202" path="m,l,21600r21600,l21600,xe">
                <v:stroke joinstyle="miter"/>
                <v:path gradientshapeok="t" o:connecttype="rect"/>
              </v:shapetype>
              <v:shape id="Text Box 2" o:spid="_x0000_s1026" type="#_x0000_t202" style="position:absolute;margin-left:0;margin-top:40.95pt;width:472.45pt;height:88.3pt;z-index:251658240;visibility:visible;mso-wrap-style:square;mso-wrap-distance-left:9pt;mso-wrap-distance-top:0;mso-wrap-distance-right:9pt;mso-wrap-distance-bottom:0;mso-position-horizontal:left;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" fillcolor="#f2f2f2" strokeweight=".26467mm">
                <v:textbox>
                  <w:txbxContent>
                    <w:p w14:paraId="2A7D54B4" w14:textId="77777777" w:rsidR="00E66558" w:rsidRDefault="009D71E8">
                      <w:pPr>
                        <w:keepNext/>
                        <w:spacing w:before="120" w:after="120"/>
                        <w:outlineLvl w:val="1"/>
                      </w:pPr>
                      <w:r>
                        <w:rPr>
                          <w:bCs/>
                          <w:i/>
                          <w:iCs/>
                        </w:rPr>
                        <w:t xml:space="preserve">Before completing this template, you should </w:t>
                      </w:r>
                      <w:r>
                        <w:rPr>
                          <w:bCs/>
                          <w:i/>
                          <w:iCs/>
                          <w:color w:val="auto"/>
                        </w:rPr>
                        <w:t xml:space="preserve">read the guidance on </w:t>
                      </w:r>
                      <w:hyperlink r:id="rId8"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14:paraId="2A7D54B5" w14:textId="77777777" w:rsidR="00E66558" w:rsidRDefault="009D71E8">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14:paraId="2A7D54B6" w14:textId="77777777" w:rsidR="00E66558" w:rsidRDefault="00E66558">
                      <w:pPr>
                        <w:keepNext/>
                        <w:spacing w:before="120" w:after="120"/>
                        <w:outlineLvl w:val="1"/>
                        <w:rPr>
                          <w:bCs/>
                          <w:i/>
                          <w:iCs/>
                          <w:sz w:val="28"/>
                          <w:szCs w:val="28"/>
                        </w:rPr>
                      </w:pPr>
                    </w:p>
                  </w:txbxContent>
                </v:textbox>
                <w10:wrap type="square" anchorx="margin" anchory="margin"/>
              </v:shape>
            </w:pict>
          </mc:Fallback>
        </mc:AlternateContent>
      </w:r>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11A8A6EF" w:rsidR="00E66558" w:rsidRDefault="018F9DE7" w:rsidP="018F9DE7">
      <w:pPr>
        <w:pStyle w:val="Heading2"/>
        <w:rPr>
          <w:b w:val="0"/>
          <w:color w:val="auto"/>
          <w:sz w:val="24"/>
          <w:szCs w:val="24"/>
        </w:rPr>
      </w:pPr>
      <w:r w:rsidRPr="018F9DE7">
        <w:rPr>
          <w:b w:val="0"/>
          <w:color w:val="auto"/>
          <w:sz w:val="24"/>
          <w:szCs w:val="24"/>
        </w:rPr>
        <w:t xml:space="preserve">This statement details our school’s use of pupil premium (and recovery premium for the 2023 to 2024 academic year) funding to help improve the attainment of our disadvantaged pupils. </w:t>
      </w:r>
    </w:p>
    <w:p w14:paraId="2A9EEE23" w14:textId="77777777" w:rsidR="00BB0D1F" w:rsidRDefault="009D71E8" w:rsidP="00BB0D1F">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52D0AD8D" w:rsidR="00E66558" w:rsidRPr="00BB0D1F" w:rsidRDefault="009D71E8" w:rsidP="00BB0D1F">
      <w:pPr>
        <w:pStyle w:val="Heading2"/>
        <w:spacing w:before="240"/>
        <w:rPr>
          <w:b w:val="0"/>
          <w:bCs/>
          <w:color w:val="auto"/>
          <w:sz w:val="24"/>
          <w:szCs w:val="24"/>
        </w:rPr>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18F9DE7">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018F9DE7">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790F87DD" w:rsidR="00E66558" w:rsidRDefault="00BB0D1F">
            <w:pPr>
              <w:pStyle w:val="TableRow"/>
            </w:pPr>
            <w:r>
              <w:t>Brinsworth Howarth Primary School</w:t>
            </w:r>
          </w:p>
        </w:tc>
      </w:tr>
      <w:tr w:rsidR="00E66558" w14:paraId="2A7D54BD" w14:textId="77777777" w:rsidTr="018F9DE7">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3105B409" w:rsidR="00E66558" w:rsidRDefault="009644DC" w:rsidP="00D33BDF">
            <w:pPr>
              <w:pStyle w:val="TableRow"/>
            </w:pPr>
            <w:r>
              <w:t>183</w:t>
            </w:r>
          </w:p>
        </w:tc>
      </w:tr>
      <w:tr w:rsidR="00E66558" w14:paraId="2A7D54C0" w14:textId="77777777" w:rsidTr="018F9DE7">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129C480B" w:rsidR="00E66558" w:rsidRDefault="009644DC">
            <w:pPr>
              <w:pStyle w:val="TableRow"/>
            </w:pPr>
            <w:r>
              <w:t>16%</w:t>
            </w:r>
          </w:p>
        </w:tc>
      </w:tr>
      <w:tr w:rsidR="00E66558" w14:paraId="2A7D54C3" w14:textId="77777777" w:rsidTr="018F9DE7">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21CB71C3" w:rsidR="00E66558" w:rsidRDefault="018F9DE7" w:rsidP="00D33BDF">
            <w:pPr>
              <w:pStyle w:val="TableRow"/>
            </w:pPr>
            <w:r>
              <w:t>2023-2026</w:t>
            </w:r>
          </w:p>
        </w:tc>
      </w:tr>
      <w:tr w:rsidR="00E66558" w14:paraId="2A7D54C6" w14:textId="77777777" w:rsidTr="018F9DE7">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5F004834" w:rsidR="00E66558" w:rsidRDefault="018F9DE7" w:rsidP="018F9DE7">
            <w:pPr>
              <w:pStyle w:val="TableRow"/>
              <w:spacing w:line="259" w:lineRule="auto"/>
            </w:pPr>
            <w:r>
              <w:t>21</w:t>
            </w:r>
            <w:r w:rsidRPr="018F9DE7">
              <w:rPr>
                <w:vertAlign w:val="superscript"/>
              </w:rPr>
              <w:t>st</w:t>
            </w:r>
            <w:r>
              <w:t xml:space="preserve"> September 2023</w:t>
            </w:r>
          </w:p>
        </w:tc>
      </w:tr>
      <w:tr w:rsidR="00E66558" w14:paraId="2A7D54C9" w14:textId="77777777" w:rsidTr="018F9DE7">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54009089" w:rsidR="00E66558" w:rsidRDefault="018F9DE7" w:rsidP="00D33BDF">
            <w:pPr>
              <w:pStyle w:val="TableRow"/>
            </w:pPr>
            <w:r>
              <w:t>September 2024</w:t>
            </w:r>
          </w:p>
        </w:tc>
      </w:tr>
      <w:tr w:rsidR="00E66558" w14:paraId="2A7D54CC" w14:textId="77777777" w:rsidTr="018F9DE7">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4100C50E" w:rsidR="00E66558" w:rsidRDefault="00BB0D1F">
            <w:pPr>
              <w:pStyle w:val="TableRow"/>
            </w:pPr>
            <w:r>
              <w:t>M Crawford</w:t>
            </w:r>
          </w:p>
        </w:tc>
      </w:tr>
      <w:tr w:rsidR="00E66558" w14:paraId="2A7D54CF" w14:textId="77777777" w:rsidTr="018F9DE7">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29953EC8" w:rsidR="00E66558" w:rsidRDefault="00BB0D1F">
            <w:pPr>
              <w:pStyle w:val="TableRow"/>
            </w:pPr>
            <w:r>
              <w:t>M Crawford</w:t>
            </w:r>
          </w:p>
        </w:tc>
      </w:tr>
      <w:tr w:rsidR="00E66558" w14:paraId="2A7D54D2" w14:textId="77777777" w:rsidTr="018F9DE7">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1" w14:textId="4D14E57F" w:rsidR="00E66558" w:rsidRDefault="00BB0D1F">
            <w:pPr>
              <w:pStyle w:val="TableRow"/>
            </w:pPr>
            <w:r>
              <w:t>M Stubbs</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018F9DE7">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018F9DE7">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0C5BA881" w:rsidR="00E66558" w:rsidRDefault="018F9DE7" w:rsidP="00D33BDF">
            <w:pPr>
              <w:pStyle w:val="TableRow"/>
            </w:pPr>
            <w:r>
              <w:t>£61,805</w:t>
            </w:r>
          </w:p>
        </w:tc>
      </w:tr>
      <w:tr w:rsidR="00E66558" w14:paraId="2A7D54DC" w14:textId="77777777" w:rsidTr="018F9DE7">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1FF60094" w:rsidR="00E66558" w:rsidRDefault="009D71E8">
            <w:pPr>
              <w:pStyle w:val="TableRow"/>
            </w:pPr>
            <w:r>
              <w:t>£</w:t>
            </w:r>
            <w:r w:rsidR="00D33BDF">
              <w:t>0</w:t>
            </w:r>
          </w:p>
        </w:tc>
      </w:tr>
      <w:tr w:rsidR="00E66558" w14:paraId="2A7D54DF" w14:textId="77777777" w:rsidTr="018F9DE7">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3BF3D3F8" w:rsidR="00E66558" w:rsidRDefault="009D71E8">
            <w:pPr>
              <w:pStyle w:val="TableRow"/>
            </w:pPr>
            <w:r>
              <w:t>£</w:t>
            </w:r>
            <w:r w:rsidR="004C2349">
              <w:t>0</w:t>
            </w:r>
          </w:p>
        </w:tc>
      </w:tr>
      <w:tr w:rsidR="00E66558" w14:paraId="2A7D54E3" w14:textId="77777777" w:rsidTr="018F9DE7">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0F3ABA52" w:rsidR="00E66558" w:rsidRDefault="018F9DE7" w:rsidP="00D33BDF">
            <w:pPr>
              <w:pStyle w:val="TableRow"/>
            </w:pPr>
            <w:r>
              <w:t>£61,805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9" w14:textId="5D49B68E" w:rsidR="00E66558" w:rsidRPr="00BB0D1F" w:rsidRDefault="00BB0D1F" w:rsidP="00BB0D1F">
            <w:pPr>
              <w:ind w:left="720" w:hanging="360"/>
              <w:rPr>
                <w:i/>
                <w:iCs/>
              </w:rPr>
            </w:pPr>
            <w:r w:rsidRPr="00F27475">
              <w:rPr>
                <w:rFonts w:cs="Arial"/>
              </w:rPr>
              <w:t xml:space="preserve">Brinsworth Howarth is committed to enabling all pupils to achieve to the best of their abilities. We intend to invest our pupil premium grant in better learning and will, therefore, allocate money to raise the </w:t>
            </w:r>
            <w:r w:rsidRPr="00F27475">
              <w:rPr>
                <w:rFonts w:cs="Arial"/>
                <w:i/>
              </w:rPr>
              <w:t xml:space="preserve">aspirations </w:t>
            </w:r>
            <w:r w:rsidRPr="00F27475">
              <w:rPr>
                <w:rFonts w:cs="Arial"/>
              </w:rPr>
              <w:t xml:space="preserve">and </w:t>
            </w:r>
            <w:r w:rsidRPr="00F27475">
              <w:rPr>
                <w:rFonts w:cs="Arial"/>
                <w:i/>
              </w:rPr>
              <w:t xml:space="preserve">achievement </w:t>
            </w:r>
            <w:r w:rsidRPr="00F27475">
              <w:rPr>
                <w:rFonts w:cs="Arial"/>
              </w:rPr>
              <w:t>of our children from more disadvantaged backgrounds.  However, we also recognise that not all children who receive free school meals will be socially disadvantaged and we also recognise that not all children that are disadvantaged have free school meals.  We reserve the right to allocate Pupil Premium funding to support any child the school has identified as being socially disadvantaged</w:t>
            </w:r>
            <w:r>
              <w:t>.</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184FF977" w:rsidR="00E66558" w:rsidRDefault="003754AB">
            <w:pPr>
              <w:pStyle w:val="TableRowCentered"/>
              <w:jc w:val="left"/>
            </w:pPr>
            <w:r>
              <w:t xml:space="preserve">Many of our pupil premium children do not </w:t>
            </w:r>
            <w:r w:rsidR="005D6225">
              <w:t>experience visits or trips due to deprivation. This impacts on their vocabulary acquisition and knowledge of the world.</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20C57C45" w:rsidR="00E66558" w:rsidRDefault="005D6225">
            <w:pPr>
              <w:pStyle w:val="TableRowCentered"/>
              <w:jc w:val="left"/>
              <w:rPr>
                <w:sz w:val="22"/>
                <w:szCs w:val="22"/>
              </w:rPr>
            </w:pPr>
            <w:r>
              <w:rPr>
                <w:sz w:val="22"/>
                <w:szCs w:val="22"/>
              </w:rPr>
              <w:t>Our pupil premium children do not make as rapid progress in their reading as non-pupil premium children.</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39B0C22B" w:rsidR="00E66558" w:rsidRDefault="005D6225">
            <w:pPr>
              <w:pStyle w:val="TableRowCentered"/>
              <w:jc w:val="left"/>
              <w:rPr>
                <w:sz w:val="22"/>
                <w:szCs w:val="22"/>
              </w:rPr>
            </w:pPr>
            <w:r>
              <w:rPr>
                <w:sz w:val="22"/>
                <w:szCs w:val="22"/>
              </w:rPr>
              <w:t>The attendance of our pupil premium children is lower than that of the whole school.</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2625386F" w:rsidR="00E66558" w:rsidRDefault="00547CBE">
            <w:pPr>
              <w:pStyle w:val="TableRowCentered"/>
              <w:jc w:val="left"/>
              <w:rPr>
                <w:iCs/>
                <w:sz w:val="22"/>
              </w:rPr>
            </w:pPr>
            <w:r>
              <w:rPr>
                <w:sz w:val="22"/>
                <w:szCs w:val="22"/>
              </w:rPr>
              <w:t>The mental health of our pupils is important to us and requires support.</w:t>
            </w:r>
          </w:p>
        </w:tc>
      </w:tr>
    </w:tbl>
    <w:p w14:paraId="2A7D54FF" w14:textId="77777777"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rsidTr="018F9DE7">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18F9DE7">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4" w14:textId="0DFE594F" w:rsidR="00E66558" w:rsidRDefault="005D6225">
            <w:pPr>
              <w:pStyle w:val="TableRow"/>
            </w:pPr>
            <w:r>
              <w:t>For pupil premium children to enjoy the wide range of enrichment activities we have to offer at Brinsworth Howarth Primary School.</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9B24E82" w14:textId="77777777" w:rsidR="00E66558" w:rsidRDefault="005D6225" w:rsidP="005D6225">
            <w:pPr>
              <w:pStyle w:val="TableRowCentered"/>
              <w:numPr>
                <w:ilvl w:val="0"/>
                <w:numId w:val="14"/>
              </w:numPr>
              <w:jc w:val="left"/>
              <w:rPr>
                <w:sz w:val="22"/>
                <w:szCs w:val="22"/>
              </w:rPr>
            </w:pPr>
            <w:r>
              <w:rPr>
                <w:sz w:val="22"/>
                <w:szCs w:val="22"/>
              </w:rPr>
              <w:t xml:space="preserve">A wide-range of extra-curricular activities will be offered to support our school connection to Children’s University. Children can earn bonuses through attending the clubs. </w:t>
            </w:r>
          </w:p>
          <w:p w14:paraId="2E80CA79" w14:textId="77777777" w:rsidR="005D6225" w:rsidRDefault="005D6225" w:rsidP="005D6225">
            <w:pPr>
              <w:pStyle w:val="TableRowCentered"/>
              <w:numPr>
                <w:ilvl w:val="0"/>
                <w:numId w:val="14"/>
              </w:numPr>
              <w:jc w:val="left"/>
              <w:rPr>
                <w:sz w:val="22"/>
                <w:szCs w:val="22"/>
              </w:rPr>
            </w:pPr>
            <w:r>
              <w:rPr>
                <w:sz w:val="22"/>
                <w:szCs w:val="22"/>
              </w:rPr>
              <w:t xml:space="preserve">Pupil premium children who chose not to join a club in the autumn term </w:t>
            </w:r>
            <w:r>
              <w:rPr>
                <w:sz w:val="22"/>
                <w:szCs w:val="22"/>
              </w:rPr>
              <w:lastRenderedPageBreak/>
              <w:t>will be prioritised in the spring and summer terms.</w:t>
            </w:r>
          </w:p>
          <w:p w14:paraId="3B11A28A" w14:textId="75D9973A" w:rsidR="005D6225" w:rsidRDefault="005D6225" w:rsidP="005D6225">
            <w:pPr>
              <w:pStyle w:val="TableRowCentered"/>
              <w:numPr>
                <w:ilvl w:val="0"/>
                <w:numId w:val="14"/>
              </w:numPr>
              <w:jc w:val="left"/>
              <w:rPr>
                <w:sz w:val="22"/>
                <w:szCs w:val="22"/>
              </w:rPr>
            </w:pPr>
            <w:r>
              <w:rPr>
                <w:sz w:val="22"/>
                <w:szCs w:val="22"/>
              </w:rPr>
              <w:t>Discounts in line with our charging policy will continue to apply to pupil premium families for all enrichment opportunities to include visits, residential</w:t>
            </w:r>
            <w:r w:rsidR="00CF15F4">
              <w:rPr>
                <w:sz w:val="22"/>
                <w:szCs w:val="22"/>
              </w:rPr>
              <w:t>s</w:t>
            </w:r>
            <w:r>
              <w:rPr>
                <w:sz w:val="22"/>
                <w:szCs w:val="22"/>
              </w:rPr>
              <w:t xml:space="preserve">, trips, music lessons etc. </w:t>
            </w:r>
          </w:p>
          <w:p w14:paraId="378B8980" w14:textId="193E4BBF" w:rsidR="006B0F69" w:rsidRPr="006B0F69" w:rsidRDefault="006B0F69" w:rsidP="005D6225">
            <w:pPr>
              <w:pStyle w:val="TableRowCentered"/>
              <w:numPr>
                <w:ilvl w:val="0"/>
                <w:numId w:val="14"/>
              </w:numPr>
              <w:jc w:val="left"/>
              <w:rPr>
                <w:sz w:val="22"/>
                <w:szCs w:val="22"/>
              </w:rPr>
            </w:pPr>
            <w:r w:rsidRPr="006B0F69">
              <w:rPr>
                <w:rFonts w:cs="Arial"/>
                <w:sz w:val="22"/>
                <w:szCs w:val="22"/>
              </w:rPr>
              <w:t>Extended School Partnership Officer – John Bell to org</w:t>
            </w:r>
            <w:r>
              <w:rPr>
                <w:rFonts w:cs="Arial"/>
                <w:sz w:val="22"/>
                <w:szCs w:val="22"/>
              </w:rPr>
              <w:t>anise and deliver after school clubs and holiday clubs.</w:t>
            </w:r>
          </w:p>
          <w:p w14:paraId="2A7D5505" w14:textId="4D3310A0" w:rsidR="00CF15F4" w:rsidRDefault="00CF15F4" w:rsidP="00CF15F4">
            <w:pPr>
              <w:pStyle w:val="TableRowCentered"/>
              <w:ind w:left="777"/>
              <w:jc w:val="left"/>
              <w:rPr>
                <w:sz w:val="22"/>
                <w:szCs w:val="22"/>
              </w:rPr>
            </w:pPr>
          </w:p>
        </w:tc>
      </w:tr>
      <w:tr w:rsidR="00E66558" w14:paraId="2A7D5509" w14:textId="77777777" w:rsidTr="018F9DE7">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7" w14:textId="4C0FB1B8" w:rsidR="00E66558" w:rsidRDefault="00CF15F4">
            <w:pPr>
              <w:pStyle w:val="TableRow"/>
              <w:rPr>
                <w:sz w:val="22"/>
                <w:szCs w:val="22"/>
              </w:rPr>
            </w:pPr>
            <w:r>
              <w:rPr>
                <w:sz w:val="22"/>
                <w:szCs w:val="22"/>
              </w:rPr>
              <w:lastRenderedPageBreak/>
              <w:t>For attendance of our PP children to be in line or above non-PP children. For attendance to be ‘good’ compa</w:t>
            </w:r>
            <w:r w:rsidR="00FA63FF">
              <w:rPr>
                <w:sz w:val="22"/>
                <w:szCs w:val="22"/>
              </w:rPr>
              <w:t>red to national attendance (96%)</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45AAEB" w14:textId="77777777" w:rsidR="00CF15F4" w:rsidRDefault="00CF15F4" w:rsidP="00CF15F4">
            <w:pPr>
              <w:pStyle w:val="TableRowCentered"/>
              <w:numPr>
                <w:ilvl w:val="0"/>
                <w:numId w:val="15"/>
              </w:numPr>
              <w:jc w:val="left"/>
              <w:rPr>
                <w:sz w:val="22"/>
                <w:szCs w:val="22"/>
              </w:rPr>
            </w:pPr>
            <w:r>
              <w:rPr>
                <w:sz w:val="22"/>
                <w:szCs w:val="22"/>
              </w:rPr>
              <w:t>Attendance officer will promptly call families who have an absent child without reason.</w:t>
            </w:r>
          </w:p>
          <w:p w14:paraId="0647B8A7" w14:textId="77777777" w:rsidR="00CF15F4" w:rsidRDefault="00CF15F4" w:rsidP="00CF15F4">
            <w:pPr>
              <w:pStyle w:val="TableRowCentered"/>
              <w:numPr>
                <w:ilvl w:val="0"/>
                <w:numId w:val="15"/>
              </w:numPr>
              <w:jc w:val="left"/>
              <w:rPr>
                <w:sz w:val="22"/>
                <w:szCs w:val="22"/>
              </w:rPr>
            </w:pPr>
            <w:r>
              <w:rPr>
                <w:sz w:val="22"/>
                <w:szCs w:val="22"/>
              </w:rPr>
              <w:t>Early Help referral to be made if concerns around historic attendance.</w:t>
            </w:r>
          </w:p>
          <w:p w14:paraId="2DD76EFA" w14:textId="77777777" w:rsidR="00CF15F4" w:rsidRDefault="00CF15F4" w:rsidP="00CF15F4">
            <w:pPr>
              <w:pStyle w:val="TableRowCentered"/>
              <w:numPr>
                <w:ilvl w:val="0"/>
                <w:numId w:val="15"/>
              </w:numPr>
              <w:jc w:val="left"/>
              <w:rPr>
                <w:sz w:val="22"/>
                <w:szCs w:val="22"/>
              </w:rPr>
            </w:pPr>
            <w:r>
              <w:rPr>
                <w:sz w:val="22"/>
                <w:szCs w:val="22"/>
              </w:rPr>
              <w:t>Fines discussed with Governors for non-attendance.</w:t>
            </w:r>
          </w:p>
          <w:p w14:paraId="2A7D5508" w14:textId="355735D5" w:rsidR="00E66558" w:rsidRDefault="00CF15F4" w:rsidP="00CF15F4">
            <w:pPr>
              <w:pStyle w:val="TableRowCentered"/>
              <w:numPr>
                <w:ilvl w:val="0"/>
                <w:numId w:val="15"/>
              </w:numPr>
              <w:jc w:val="left"/>
              <w:rPr>
                <w:sz w:val="22"/>
                <w:szCs w:val="22"/>
              </w:rPr>
            </w:pPr>
            <w:r>
              <w:rPr>
                <w:sz w:val="22"/>
                <w:szCs w:val="22"/>
              </w:rPr>
              <w:t xml:space="preserve">Use of attendance reward system in place through school. Whole class extra playtimes, film afternoons, popcorn, hot chocolate etc.  </w:t>
            </w:r>
          </w:p>
        </w:tc>
      </w:tr>
      <w:tr w:rsidR="00E66558" w14:paraId="2A7D550C" w14:textId="77777777" w:rsidTr="018F9DE7">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A" w14:textId="2D81D985" w:rsidR="00E66558" w:rsidRDefault="00CF15F4">
            <w:pPr>
              <w:pStyle w:val="TableRow"/>
              <w:rPr>
                <w:sz w:val="22"/>
                <w:szCs w:val="22"/>
              </w:rPr>
            </w:pPr>
            <w:r>
              <w:rPr>
                <w:sz w:val="22"/>
                <w:szCs w:val="22"/>
              </w:rPr>
              <w:t xml:space="preserve">Pupil premium children will make good or better progress in reading – this will help vocabulary acquisition. </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F71BFC" w14:textId="77777777" w:rsidR="00E66558" w:rsidRDefault="00CF15F4" w:rsidP="00CF15F4">
            <w:pPr>
              <w:pStyle w:val="TableRowCentered"/>
              <w:numPr>
                <w:ilvl w:val="0"/>
                <w:numId w:val="16"/>
              </w:numPr>
              <w:jc w:val="left"/>
              <w:rPr>
                <w:sz w:val="22"/>
                <w:szCs w:val="22"/>
              </w:rPr>
            </w:pPr>
            <w:r>
              <w:rPr>
                <w:sz w:val="22"/>
                <w:szCs w:val="22"/>
              </w:rPr>
              <w:t>PP children will develop a love of reading</w:t>
            </w:r>
          </w:p>
          <w:p w14:paraId="4688D063" w14:textId="77777777" w:rsidR="00CF15F4" w:rsidRDefault="00CF15F4" w:rsidP="00CF15F4">
            <w:pPr>
              <w:pStyle w:val="TableRowCentered"/>
              <w:numPr>
                <w:ilvl w:val="0"/>
                <w:numId w:val="16"/>
              </w:numPr>
              <w:jc w:val="left"/>
              <w:rPr>
                <w:sz w:val="22"/>
                <w:szCs w:val="22"/>
              </w:rPr>
            </w:pPr>
            <w:r>
              <w:rPr>
                <w:sz w:val="22"/>
                <w:szCs w:val="22"/>
              </w:rPr>
              <w:t xml:space="preserve">All reading will be carried out at school in KS2 and for our vulnerable groups of children in KS1 to ensure that reading is supported daily. </w:t>
            </w:r>
          </w:p>
          <w:p w14:paraId="34D41393" w14:textId="77777777" w:rsidR="00CF15F4" w:rsidRDefault="00E344A9" w:rsidP="00CF15F4">
            <w:pPr>
              <w:pStyle w:val="TableRowCentered"/>
              <w:numPr>
                <w:ilvl w:val="0"/>
                <w:numId w:val="16"/>
              </w:numPr>
              <w:jc w:val="left"/>
              <w:rPr>
                <w:sz w:val="22"/>
                <w:szCs w:val="22"/>
              </w:rPr>
            </w:pPr>
            <w:r>
              <w:rPr>
                <w:sz w:val="22"/>
                <w:szCs w:val="22"/>
              </w:rPr>
              <w:t xml:space="preserve">Book spine is fully in place through school for children to access a variety of lovely books. </w:t>
            </w:r>
          </w:p>
          <w:p w14:paraId="38991163" w14:textId="7EC6AC0A" w:rsidR="00E344A9" w:rsidRDefault="018F9DE7" w:rsidP="00CF15F4">
            <w:pPr>
              <w:pStyle w:val="TableRowCentered"/>
              <w:numPr>
                <w:ilvl w:val="0"/>
                <w:numId w:val="16"/>
              </w:numPr>
              <w:jc w:val="left"/>
              <w:rPr>
                <w:sz w:val="22"/>
                <w:szCs w:val="22"/>
              </w:rPr>
            </w:pPr>
            <w:r w:rsidRPr="018F9DE7">
              <w:rPr>
                <w:sz w:val="22"/>
                <w:szCs w:val="22"/>
              </w:rPr>
              <w:t>Since September 2022, we now use a new Phonics scheme called Sounds Write. The Senior Leadership Team, all Foundation Stage 2 through to Year 3 Class Teachers have received training in delivering this programme.</w:t>
            </w:r>
          </w:p>
          <w:p w14:paraId="2E720B81" w14:textId="51E31AF3" w:rsidR="00E344A9" w:rsidRDefault="018F9DE7" w:rsidP="00CF15F4">
            <w:pPr>
              <w:pStyle w:val="TableRowCentered"/>
              <w:numPr>
                <w:ilvl w:val="0"/>
                <w:numId w:val="16"/>
              </w:numPr>
              <w:jc w:val="left"/>
              <w:rPr>
                <w:sz w:val="22"/>
                <w:szCs w:val="22"/>
              </w:rPr>
            </w:pPr>
            <w:r w:rsidRPr="018F9DE7">
              <w:rPr>
                <w:sz w:val="22"/>
                <w:szCs w:val="22"/>
              </w:rPr>
              <w:t>TLR to support all children in making good and better progress in Reading.</w:t>
            </w:r>
          </w:p>
          <w:p w14:paraId="2A7D550B" w14:textId="7AF52EAF" w:rsidR="00E344A9" w:rsidRDefault="00E344A9" w:rsidP="00CF15F4">
            <w:pPr>
              <w:pStyle w:val="TableRowCentered"/>
              <w:numPr>
                <w:ilvl w:val="0"/>
                <w:numId w:val="16"/>
              </w:numPr>
              <w:jc w:val="left"/>
              <w:rPr>
                <w:sz w:val="22"/>
                <w:szCs w:val="22"/>
              </w:rPr>
            </w:pPr>
            <w:r>
              <w:rPr>
                <w:sz w:val="22"/>
                <w:szCs w:val="22"/>
              </w:rPr>
              <w:t>School Library service accessed to develop a love of reading through school</w:t>
            </w:r>
          </w:p>
        </w:tc>
      </w:tr>
      <w:tr w:rsidR="00E66558" w14:paraId="2A7D550F" w14:textId="77777777" w:rsidTr="018F9DE7">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D" w14:textId="10302CFC" w:rsidR="00E66558" w:rsidRDefault="00547CBE">
            <w:pPr>
              <w:pStyle w:val="TableRow"/>
              <w:rPr>
                <w:sz w:val="22"/>
                <w:szCs w:val="22"/>
              </w:rPr>
            </w:pPr>
            <w:r>
              <w:rPr>
                <w:sz w:val="22"/>
                <w:szCs w:val="22"/>
              </w:rPr>
              <w:t xml:space="preserve">For all children including PP to receive support for their mental health. </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0B7F0A" w14:textId="502C076A" w:rsidR="00E66558" w:rsidRDefault="0054075C" w:rsidP="00547CBE">
            <w:pPr>
              <w:pStyle w:val="TableRowCentered"/>
              <w:numPr>
                <w:ilvl w:val="0"/>
                <w:numId w:val="17"/>
              </w:numPr>
              <w:jc w:val="left"/>
              <w:rPr>
                <w:sz w:val="22"/>
                <w:szCs w:val="22"/>
              </w:rPr>
            </w:pPr>
            <w:r>
              <w:rPr>
                <w:sz w:val="22"/>
                <w:szCs w:val="22"/>
              </w:rPr>
              <w:t xml:space="preserve">All staff to receive refresher training </w:t>
            </w:r>
            <w:r w:rsidR="00547CBE">
              <w:rPr>
                <w:sz w:val="22"/>
                <w:szCs w:val="22"/>
              </w:rPr>
              <w:t>in Attachment</w:t>
            </w:r>
          </w:p>
          <w:p w14:paraId="3419F4B2" w14:textId="5219B460" w:rsidR="00547CBE" w:rsidRDefault="00547CBE" w:rsidP="00547CBE">
            <w:pPr>
              <w:pStyle w:val="TableRowCentered"/>
              <w:numPr>
                <w:ilvl w:val="0"/>
                <w:numId w:val="17"/>
              </w:numPr>
              <w:jc w:val="left"/>
              <w:rPr>
                <w:sz w:val="22"/>
                <w:szCs w:val="22"/>
              </w:rPr>
            </w:pPr>
            <w:r>
              <w:rPr>
                <w:sz w:val="22"/>
                <w:szCs w:val="22"/>
              </w:rPr>
              <w:t xml:space="preserve">All staff to </w:t>
            </w:r>
            <w:r w:rsidR="0054075C">
              <w:rPr>
                <w:sz w:val="22"/>
                <w:szCs w:val="22"/>
              </w:rPr>
              <w:t xml:space="preserve">receive refresher training </w:t>
            </w:r>
            <w:r>
              <w:rPr>
                <w:sz w:val="22"/>
                <w:szCs w:val="22"/>
              </w:rPr>
              <w:t>in Autism</w:t>
            </w:r>
          </w:p>
          <w:p w14:paraId="2D7ACD7E" w14:textId="289EB772" w:rsidR="00547CBE" w:rsidRDefault="00547CBE" w:rsidP="00547CBE">
            <w:pPr>
              <w:pStyle w:val="TableRowCentered"/>
              <w:numPr>
                <w:ilvl w:val="0"/>
                <w:numId w:val="17"/>
              </w:numPr>
              <w:jc w:val="left"/>
              <w:rPr>
                <w:sz w:val="22"/>
                <w:szCs w:val="22"/>
              </w:rPr>
            </w:pPr>
            <w:r>
              <w:rPr>
                <w:sz w:val="22"/>
                <w:szCs w:val="22"/>
              </w:rPr>
              <w:t xml:space="preserve">All staff to </w:t>
            </w:r>
            <w:r w:rsidR="0054075C">
              <w:rPr>
                <w:sz w:val="22"/>
                <w:szCs w:val="22"/>
              </w:rPr>
              <w:t xml:space="preserve">receive refresher training </w:t>
            </w:r>
            <w:r>
              <w:rPr>
                <w:sz w:val="22"/>
                <w:szCs w:val="22"/>
              </w:rPr>
              <w:t>in ‘Trauma Informed Approach’</w:t>
            </w:r>
          </w:p>
          <w:p w14:paraId="5EBC780B" w14:textId="50408AF1" w:rsidR="00547CBE" w:rsidRDefault="00547CBE" w:rsidP="00547CBE">
            <w:pPr>
              <w:pStyle w:val="TableRowCentered"/>
              <w:numPr>
                <w:ilvl w:val="0"/>
                <w:numId w:val="17"/>
              </w:numPr>
              <w:jc w:val="left"/>
              <w:rPr>
                <w:sz w:val="22"/>
                <w:szCs w:val="22"/>
              </w:rPr>
            </w:pPr>
            <w:r>
              <w:rPr>
                <w:sz w:val="22"/>
                <w:szCs w:val="22"/>
              </w:rPr>
              <w:lastRenderedPageBreak/>
              <w:t>X1 TA receive</w:t>
            </w:r>
            <w:r w:rsidR="0054075C">
              <w:rPr>
                <w:sz w:val="22"/>
                <w:szCs w:val="22"/>
              </w:rPr>
              <w:t>s ongoing</w:t>
            </w:r>
            <w:r>
              <w:rPr>
                <w:sz w:val="22"/>
                <w:szCs w:val="22"/>
              </w:rPr>
              <w:t xml:space="preserve"> training in ELSA</w:t>
            </w:r>
          </w:p>
          <w:p w14:paraId="2A7D550E" w14:textId="7DEB33A7" w:rsidR="00547CBE" w:rsidRDefault="00547CBE" w:rsidP="0054075C">
            <w:pPr>
              <w:pStyle w:val="TableRowCentered"/>
              <w:ind w:left="417"/>
              <w:jc w:val="left"/>
              <w:rPr>
                <w:sz w:val="22"/>
                <w:szCs w:val="22"/>
              </w:rPr>
            </w:pPr>
          </w:p>
        </w:tc>
      </w:tr>
    </w:tbl>
    <w:p w14:paraId="418A28B1" w14:textId="77777777" w:rsidR="006B0F69" w:rsidRDefault="006B0F69" w:rsidP="006B0F69">
      <w:pPr>
        <w:suppressAutoHyphens w:val="0"/>
        <w:spacing w:after="0" w:line="240" w:lineRule="auto"/>
        <w:rPr>
          <w:b/>
          <w:color w:val="104F75"/>
          <w:sz w:val="32"/>
          <w:szCs w:val="32"/>
        </w:rPr>
      </w:pPr>
    </w:p>
    <w:p w14:paraId="2A7D5512" w14:textId="1E3BBC7C" w:rsidR="00E66558" w:rsidRDefault="009D71E8" w:rsidP="006B0F69">
      <w:pPr>
        <w:suppressAutoHyphens w:val="0"/>
        <w:spacing w:after="0" w:line="240" w:lineRule="auto"/>
      </w:pPr>
      <w:r>
        <w:t>Activity in this academic year</w:t>
      </w:r>
    </w:p>
    <w:p w14:paraId="74BA921F" w14:textId="77777777" w:rsidR="006B0F69" w:rsidRPr="006B0F69" w:rsidRDefault="006B0F69" w:rsidP="006B0F69">
      <w:pPr>
        <w:suppressAutoHyphens w:val="0"/>
        <w:spacing w:after="0" w:line="240" w:lineRule="auto"/>
        <w:rPr>
          <w:b/>
          <w:color w:val="104F75"/>
          <w:sz w:val="32"/>
          <w:szCs w:val="32"/>
        </w:rPr>
      </w:pPr>
    </w:p>
    <w:p w14:paraId="5D1ECC97" w14:textId="0EE89466" w:rsidR="018F9DE7" w:rsidRDefault="018F9DE7" w:rsidP="018F9DE7">
      <w:pPr>
        <w:spacing w:after="480"/>
      </w:pPr>
      <w:r>
        <w:t xml:space="preserve">This details how we intend to spend our pupil premium (and recovery premium funding) </w:t>
      </w:r>
      <w:r w:rsidRPr="018F9DE7">
        <w:rPr>
          <w:b/>
          <w:bCs/>
        </w:rPr>
        <w:t>this academic year</w:t>
      </w:r>
      <w:r>
        <w:t xml:space="preserve"> to address the challenges listed above.</w:t>
      </w:r>
    </w:p>
    <w:p w14:paraId="6297A9F8" w14:textId="31C2BA81" w:rsidR="018F9DE7" w:rsidRDefault="018F9DE7" w:rsidP="018F9DE7">
      <w:pPr>
        <w:pStyle w:val="Heading3"/>
      </w:pPr>
    </w:p>
    <w:p w14:paraId="54B0220D" w14:textId="6F152037" w:rsidR="018F9DE7" w:rsidRDefault="018F9DE7" w:rsidP="018F9DE7"/>
    <w:p w14:paraId="7AF258C1" w14:textId="5FF8DC01" w:rsidR="018F9DE7" w:rsidRDefault="018F9DE7" w:rsidP="018F9DE7"/>
    <w:p w14:paraId="2A7D5514" w14:textId="77777777" w:rsidR="00E66558" w:rsidRDefault="009D71E8">
      <w:pPr>
        <w:pStyle w:val="Heading3"/>
      </w:pPr>
      <w:r>
        <w:t>Teaching (for example, CPD, recruitment and retention)</w:t>
      </w:r>
    </w:p>
    <w:p w14:paraId="2A7D5515" w14:textId="03EFCC17" w:rsidR="00E66558" w:rsidRDefault="018F9DE7">
      <w:r>
        <w:t>Budgeted cost: £11,805</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rsidTr="018F9DE7">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18F9DE7">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A" w14:textId="7FCAF05A" w:rsidR="00E66558" w:rsidRPr="006B0F69" w:rsidRDefault="018F9DE7" w:rsidP="018F9DE7">
            <w:pPr>
              <w:pStyle w:val="TableRow"/>
              <w:rPr>
                <w:sz w:val="22"/>
                <w:szCs w:val="22"/>
              </w:rPr>
            </w:pPr>
            <w:r w:rsidRPr="018F9DE7">
              <w:rPr>
                <w:sz w:val="22"/>
                <w:szCs w:val="22"/>
              </w:rPr>
              <w:t>To ensure that the children in Year 1 pass the Phonics Screening</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B" w14:textId="1CDCD35C" w:rsidR="00E66558" w:rsidRDefault="018F9DE7" w:rsidP="018F9DE7">
            <w:pPr>
              <w:pStyle w:val="TableRowCentered"/>
              <w:jc w:val="left"/>
              <w:rPr>
                <w:sz w:val="22"/>
                <w:szCs w:val="22"/>
              </w:rPr>
            </w:pPr>
            <w:r w:rsidRPr="018F9DE7">
              <w:rPr>
                <w:sz w:val="22"/>
                <w:szCs w:val="22"/>
              </w:rPr>
              <w:t>Children to receive a bespoke phonics curriculum which has a consistent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C" w14:textId="1274156E" w:rsidR="00E66558" w:rsidRDefault="004C2349">
            <w:pPr>
              <w:pStyle w:val="TableRowCentered"/>
              <w:jc w:val="left"/>
              <w:rPr>
                <w:sz w:val="22"/>
              </w:rPr>
            </w:pPr>
            <w:r>
              <w:rPr>
                <w:sz w:val="22"/>
              </w:rPr>
              <w:t>2</w:t>
            </w:r>
          </w:p>
        </w:tc>
      </w:tr>
      <w:tr w:rsidR="00E66558" w14:paraId="2A7D5521" w14:textId="77777777" w:rsidTr="018F9DE7">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E" w14:textId="12FC69B2" w:rsidR="00E66558" w:rsidRPr="006B0F69" w:rsidRDefault="004B5295">
            <w:pPr>
              <w:pStyle w:val="TableRow"/>
              <w:rPr>
                <w:sz w:val="22"/>
              </w:rPr>
            </w:pPr>
            <w:r>
              <w:rPr>
                <w:sz w:val="22"/>
              </w:rPr>
              <w:t>To ensure that the children in Year 2 pass the Phonics Screening retake</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F" w14:textId="73B448D3" w:rsidR="00E66558" w:rsidRDefault="009778B1">
            <w:pPr>
              <w:pStyle w:val="TableRowCentered"/>
              <w:jc w:val="left"/>
              <w:rPr>
                <w:sz w:val="22"/>
              </w:rPr>
            </w:pPr>
            <w:r>
              <w:rPr>
                <w:sz w:val="22"/>
              </w:rPr>
              <w:t>Children to receive a bespoke phonics curriculum which has a consistent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0" w14:textId="61D5CF7E" w:rsidR="00E66558" w:rsidRDefault="004C2349">
            <w:pPr>
              <w:pStyle w:val="TableRowCentered"/>
              <w:jc w:val="left"/>
              <w:rPr>
                <w:sz w:val="22"/>
              </w:rPr>
            </w:pPr>
            <w:r>
              <w:rPr>
                <w:sz w:val="22"/>
              </w:rPr>
              <w:t>2</w:t>
            </w:r>
          </w:p>
        </w:tc>
      </w:tr>
      <w:tr w:rsidR="009778B1" w14:paraId="3EAB3549" w14:textId="77777777" w:rsidTr="018F9DE7">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C3E02D" w14:textId="75238BBF" w:rsidR="009778B1" w:rsidRPr="006B0F69" w:rsidRDefault="004B5295" w:rsidP="004B5295">
            <w:pPr>
              <w:pStyle w:val="TableRow"/>
              <w:rPr>
                <w:sz w:val="22"/>
              </w:rPr>
            </w:pPr>
            <w:r>
              <w:rPr>
                <w:sz w:val="22"/>
              </w:rPr>
              <w:t>By the end of KS2, children to be in line or above the national average for reading</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7C0407" w14:textId="23D57B6F" w:rsidR="009778B1" w:rsidRDefault="018F9DE7" w:rsidP="018F9DE7">
            <w:pPr>
              <w:pStyle w:val="TableRowCentered"/>
              <w:jc w:val="left"/>
              <w:rPr>
                <w:sz w:val="22"/>
                <w:szCs w:val="22"/>
              </w:rPr>
            </w:pPr>
            <w:r w:rsidRPr="018F9DE7">
              <w:rPr>
                <w:sz w:val="22"/>
                <w:szCs w:val="22"/>
              </w:rPr>
              <w:t>Our children need more than just being listened to read. School which has a consistent approach achieve good results.</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B346AC" w14:textId="048FF97B" w:rsidR="009778B1" w:rsidRDefault="004C2349">
            <w:pPr>
              <w:pStyle w:val="TableRowCentered"/>
              <w:jc w:val="left"/>
              <w:rPr>
                <w:sz w:val="22"/>
              </w:rPr>
            </w:pPr>
            <w:r>
              <w:rPr>
                <w:sz w:val="22"/>
              </w:rPr>
              <w:t>2</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7F165D0C" w:rsidR="00E66558" w:rsidRDefault="004C2349">
      <w:r>
        <w:t>Budgeted cost: £20,000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rsidTr="018F9DE7">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18F9DE7">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9" w14:textId="1CA18C28" w:rsidR="00E66558" w:rsidRPr="009778B1" w:rsidRDefault="009778B1">
            <w:pPr>
              <w:pStyle w:val="TableRow"/>
            </w:pPr>
            <w:r>
              <w:rPr>
                <w:iCs/>
                <w:sz w:val="22"/>
                <w:szCs w:val="22"/>
              </w:rPr>
              <w:t>Reading interventions to take place regularly throughout the school day, including breaks.</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D64EFF" w14:textId="77777777" w:rsidR="00E66558" w:rsidRDefault="009778B1">
            <w:pPr>
              <w:pStyle w:val="TableRowCentered"/>
              <w:jc w:val="left"/>
              <w:rPr>
                <w:sz w:val="22"/>
              </w:rPr>
            </w:pPr>
            <w:r>
              <w:rPr>
                <w:sz w:val="22"/>
              </w:rPr>
              <w:t>Higher attainment in reading indicates better life chances.</w:t>
            </w:r>
          </w:p>
          <w:p w14:paraId="2A7D552A" w14:textId="6710040A" w:rsidR="009778B1" w:rsidRDefault="009778B1">
            <w:pPr>
              <w:pStyle w:val="TableRowCentered"/>
              <w:jc w:val="left"/>
              <w:rPr>
                <w:sz w:val="22"/>
              </w:rPr>
            </w:pPr>
            <w:r>
              <w:rPr>
                <w:sz w:val="22"/>
              </w:rPr>
              <w:t xml:space="preserve">Reading a wide variety of genres will support vocabulary acquisition. </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B" w14:textId="764FC17B" w:rsidR="00E66558" w:rsidRDefault="004C2349">
            <w:pPr>
              <w:pStyle w:val="TableRowCentered"/>
              <w:jc w:val="left"/>
              <w:rPr>
                <w:sz w:val="22"/>
              </w:rPr>
            </w:pPr>
            <w:r>
              <w:rPr>
                <w:sz w:val="22"/>
              </w:rPr>
              <w:t>2,3</w:t>
            </w:r>
          </w:p>
        </w:tc>
      </w:tr>
      <w:tr w:rsidR="00E66558" w14:paraId="2A7D5530" w14:textId="77777777" w:rsidTr="018F9DE7">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AD98C9" w14:textId="77777777" w:rsidR="00E66558" w:rsidRDefault="009778B1">
            <w:pPr>
              <w:pStyle w:val="TableRow"/>
              <w:rPr>
                <w:sz w:val="22"/>
              </w:rPr>
            </w:pPr>
            <w:r>
              <w:rPr>
                <w:sz w:val="22"/>
              </w:rPr>
              <w:lastRenderedPageBreak/>
              <w:t>1:1 pupil progress meeting with teachers and the head teacher &amp; SENDCO.</w:t>
            </w:r>
          </w:p>
          <w:p w14:paraId="2A7D552D" w14:textId="51D06B34" w:rsidR="009778B1" w:rsidRPr="009778B1" w:rsidRDefault="009778B1">
            <w:pPr>
              <w:pStyle w:val="TableRow"/>
              <w:rPr>
                <w:sz w:val="22"/>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E" w14:textId="63AE0DB0" w:rsidR="00E66558" w:rsidRDefault="009778B1">
            <w:pPr>
              <w:pStyle w:val="TableRowCentered"/>
              <w:jc w:val="left"/>
              <w:rPr>
                <w:sz w:val="22"/>
              </w:rPr>
            </w:pPr>
            <w:r>
              <w:rPr>
                <w:sz w:val="22"/>
              </w:rPr>
              <w:t>There is a collected responsibility for PP children’s progress in order to make accelerated progress. Staff will know who they are, their barriers to learning and any strategies needed to meet their educational and emotional needs.</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F" w14:textId="65A6EF21" w:rsidR="00E66558" w:rsidRDefault="004C2349">
            <w:pPr>
              <w:pStyle w:val="TableRowCentered"/>
              <w:jc w:val="left"/>
              <w:rPr>
                <w:sz w:val="22"/>
              </w:rPr>
            </w:pPr>
            <w:r>
              <w:rPr>
                <w:sz w:val="22"/>
              </w:rPr>
              <w:t>4</w:t>
            </w:r>
          </w:p>
        </w:tc>
      </w:tr>
      <w:tr w:rsidR="009778B1" w14:paraId="196D9E2E" w14:textId="77777777" w:rsidTr="018F9DE7">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0134DB" w14:textId="10A5809E" w:rsidR="009778B1" w:rsidRDefault="009778B1">
            <w:pPr>
              <w:pStyle w:val="TableRow"/>
              <w:rPr>
                <w:sz w:val="22"/>
              </w:rPr>
            </w:pPr>
            <w:r>
              <w:rPr>
                <w:sz w:val="22"/>
              </w:rPr>
              <w:t xml:space="preserve">SENDCO </w:t>
            </w:r>
            <w:r w:rsidR="00D61F19">
              <w:rPr>
                <w:sz w:val="22"/>
              </w:rPr>
              <w:t>and staff to attend all SEN reviews.</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558F3F" w14:textId="3EF6BF60" w:rsidR="009778B1" w:rsidRDefault="00D61F19">
            <w:pPr>
              <w:pStyle w:val="TableRowCentered"/>
              <w:jc w:val="left"/>
              <w:rPr>
                <w:sz w:val="22"/>
              </w:rPr>
            </w:pPr>
            <w:r>
              <w:rPr>
                <w:sz w:val="22"/>
              </w:rPr>
              <w:t xml:space="preserve">Quality time given for SENDCO and class teachers to meet and discuss the needs of the child with parents/carers present. </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654DFD" w14:textId="7E0ECCA5" w:rsidR="009778B1" w:rsidRDefault="004C2349">
            <w:pPr>
              <w:pStyle w:val="TableRowCentered"/>
              <w:jc w:val="left"/>
              <w:rPr>
                <w:sz w:val="22"/>
              </w:rPr>
            </w:pPr>
            <w:r>
              <w:rPr>
                <w:sz w:val="22"/>
              </w:rPr>
              <w:t>4</w:t>
            </w:r>
          </w:p>
        </w:tc>
      </w:tr>
      <w:tr w:rsidR="00D61F19" w14:paraId="1C2C9EC4" w14:textId="77777777" w:rsidTr="018F9DE7">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251D56" w14:textId="5F92BC40" w:rsidR="00D61F19" w:rsidRDefault="00D61F19">
            <w:pPr>
              <w:pStyle w:val="TableRow"/>
              <w:rPr>
                <w:sz w:val="22"/>
              </w:rPr>
            </w:pPr>
            <w:r>
              <w:rPr>
                <w:sz w:val="22"/>
              </w:rPr>
              <w:t>ELSA support groups to be offered to pupils struggling with mental health</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E35BBC" w14:textId="43BC9523" w:rsidR="00D61F19" w:rsidRDefault="018F9DE7" w:rsidP="018F9DE7">
            <w:pPr>
              <w:pStyle w:val="TableRowCentered"/>
              <w:jc w:val="left"/>
              <w:rPr>
                <w:sz w:val="22"/>
                <w:szCs w:val="22"/>
              </w:rPr>
            </w:pPr>
            <w:r w:rsidRPr="018F9DE7">
              <w:rPr>
                <w:sz w:val="22"/>
                <w:szCs w:val="22"/>
              </w:rPr>
              <w:t xml:space="preserve">We wish for this to continue as children feel safe and valued during the sessions. </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431FEE" w14:textId="67149C1E" w:rsidR="00D61F19" w:rsidRDefault="004C2349">
            <w:pPr>
              <w:pStyle w:val="TableRowCentered"/>
              <w:jc w:val="left"/>
              <w:rPr>
                <w:sz w:val="22"/>
              </w:rPr>
            </w:pPr>
            <w:r>
              <w:rPr>
                <w:sz w:val="22"/>
              </w:rPr>
              <w:t>4</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243A39F1" w:rsidR="00E66558" w:rsidRDefault="018F9DE7">
      <w:pPr>
        <w:spacing w:before="240" w:after="120"/>
      </w:pPr>
      <w:r>
        <w:t>Budgeted cost: £30,000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7EFF33CE" w:rsidR="00E66558" w:rsidRPr="00D61F19" w:rsidRDefault="00D61F19">
            <w:pPr>
              <w:pStyle w:val="TableRow"/>
            </w:pPr>
            <w:r>
              <w:rPr>
                <w:iCs/>
                <w:sz w:val="22"/>
                <w:szCs w:val="22"/>
              </w:rPr>
              <w:t>Exciting visits, trips and residential (Y6) will be planned to enhance the curriculum.</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0B738F33" w:rsidR="00E66558" w:rsidRDefault="00D61F19">
            <w:pPr>
              <w:pStyle w:val="TableRowCentered"/>
              <w:jc w:val="left"/>
              <w:rPr>
                <w:sz w:val="22"/>
              </w:rPr>
            </w:pPr>
            <w:r>
              <w:rPr>
                <w:sz w:val="22"/>
              </w:rPr>
              <w:t>Children who are exposed to these have an enhanced knowledge and understanding of the world. When finance isn’t a factor for families, they almost always want their children to experience these.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4B68CCBF" w:rsidR="00E66558" w:rsidRDefault="004C2349">
            <w:pPr>
              <w:pStyle w:val="TableRowCentered"/>
              <w:jc w:val="left"/>
              <w:rPr>
                <w:sz w:val="22"/>
              </w:rPr>
            </w:pPr>
            <w:r>
              <w:rPr>
                <w:sz w:val="22"/>
              </w:rPr>
              <w:t>1</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435EBCCB" w:rsidR="00E66558" w:rsidRPr="00D61F19" w:rsidRDefault="005846BB">
            <w:pPr>
              <w:pStyle w:val="TableRow"/>
              <w:rPr>
                <w:sz w:val="22"/>
              </w:rPr>
            </w:pPr>
            <w:r>
              <w:rPr>
                <w:sz w:val="22"/>
              </w:rPr>
              <w:t>Peripatetic music teaching – Y3 and Y4</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54FE6DCE" w:rsidR="00E66558" w:rsidRDefault="005846BB">
            <w:pPr>
              <w:pStyle w:val="TableRowCentered"/>
              <w:jc w:val="left"/>
              <w:rPr>
                <w:sz w:val="22"/>
              </w:rPr>
            </w:pPr>
            <w:r>
              <w:rPr>
                <w:sz w:val="22"/>
              </w:rPr>
              <w:t xml:space="preserve">Children to follow their hobbies and passions without finance being a barrier will be able to foster a love of music raising their self-esteem.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6928CDF9" w:rsidR="00E66558" w:rsidRDefault="004C2349">
            <w:pPr>
              <w:pStyle w:val="TableRowCentered"/>
              <w:jc w:val="left"/>
              <w:rPr>
                <w:sz w:val="22"/>
              </w:rPr>
            </w:pPr>
            <w:r>
              <w:rPr>
                <w:sz w:val="22"/>
              </w:rPr>
              <w:t>1</w:t>
            </w:r>
          </w:p>
        </w:tc>
      </w:tr>
      <w:tr w:rsidR="00D61F19" w14:paraId="6F13607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9C0EF" w14:textId="13F79B33" w:rsidR="00D61F19" w:rsidRPr="005846BB" w:rsidRDefault="005846BB">
            <w:pPr>
              <w:pStyle w:val="TableRow"/>
              <w:rPr>
                <w:sz w:val="22"/>
              </w:rPr>
            </w:pPr>
            <w:r>
              <w:rPr>
                <w:sz w:val="22"/>
              </w:rPr>
              <w:t>Engaging with families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B6661" w14:textId="0D729CBC" w:rsidR="00D61F19" w:rsidRDefault="005846BB" w:rsidP="004B5295">
            <w:pPr>
              <w:pStyle w:val="TableRowCentered"/>
              <w:jc w:val="left"/>
              <w:rPr>
                <w:sz w:val="22"/>
              </w:rPr>
            </w:pPr>
            <w:r>
              <w:rPr>
                <w:sz w:val="22"/>
              </w:rPr>
              <w:t xml:space="preserve">Using emails, twitter and </w:t>
            </w:r>
            <w:r w:rsidR="004B5295">
              <w:rPr>
                <w:sz w:val="22"/>
              </w:rPr>
              <w:t xml:space="preserve">school website </w:t>
            </w:r>
            <w:r>
              <w:rPr>
                <w:sz w:val="22"/>
              </w:rPr>
              <w:t>to inform parents of their child’s success in school.</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353D2" w14:textId="30F86ACC" w:rsidR="00D61F19" w:rsidRDefault="004C2349">
            <w:pPr>
              <w:pStyle w:val="TableRowCentered"/>
              <w:jc w:val="left"/>
              <w:rPr>
                <w:sz w:val="22"/>
              </w:rPr>
            </w:pPr>
            <w:r>
              <w:rPr>
                <w:sz w:val="22"/>
              </w:rPr>
              <w:t>4</w:t>
            </w:r>
          </w:p>
        </w:tc>
      </w:tr>
    </w:tbl>
    <w:p w14:paraId="2A7D5540" w14:textId="77777777" w:rsidR="00E66558" w:rsidRDefault="00E66558">
      <w:pPr>
        <w:spacing w:before="240" w:after="0"/>
        <w:rPr>
          <w:b/>
          <w:bCs/>
          <w:color w:val="104F75"/>
          <w:sz w:val="28"/>
          <w:szCs w:val="28"/>
        </w:rPr>
      </w:pPr>
    </w:p>
    <w:p w14:paraId="3EB18415" w14:textId="5FA9FF45" w:rsidR="018F9DE7" w:rsidRDefault="018F9DE7" w:rsidP="018F9DE7">
      <w:pPr>
        <w:rPr>
          <w:b/>
          <w:bCs/>
          <w:color w:val="104F75"/>
          <w:sz w:val="28"/>
          <w:szCs w:val="28"/>
        </w:rPr>
      </w:pPr>
    </w:p>
    <w:p w14:paraId="09AA99AF" w14:textId="2768001F" w:rsidR="018F9DE7" w:rsidRDefault="018F9DE7" w:rsidP="018F9DE7">
      <w:pPr>
        <w:rPr>
          <w:b/>
          <w:bCs/>
          <w:color w:val="104F75"/>
          <w:sz w:val="28"/>
          <w:szCs w:val="28"/>
        </w:rPr>
      </w:pPr>
      <w:r w:rsidRPr="018F9DE7">
        <w:rPr>
          <w:b/>
          <w:bCs/>
          <w:color w:val="104F75"/>
          <w:sz w:val="28"/>
          <w:szCs w:val="28"/>
        </w:rPr>
        <w:t>Total budgeted cost: £61,805</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03D9269" w:rsidR="00E66558" w:rsidRDefault="018F9DE7">
      <w:r>
        <w:t xml:space="preserve">This details the impact that our pupil premium activity had on pupils in the 2022 to 2023 academic year. </w:t>
      </w:r>
    </w:p>
    <w:p w14:paraId="7351BDA2" w14:textId="0212C97B" w:rsidR="018F9DE7" w:rsidRDefault="018F9DE7"/>
    <w:p w14:paraId="2C331D74" w14:textId="4C973391" w:rsidR="018F9DE7" w:rsidRDefault="018F9DE7" w:rsidP="018F9DE7"/>
    <w:p w14:paraId="590952C5" w14:textId="02F548E8" w:rsidR="018F9DE7" w:rsidRDefault="018F9DE7" w:rsidP="018F9DE7"/>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rsidTr="018F9DE7">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8181F9" w14:textId="78E4AE53" w:rsidR="005846BB" w:rsidRDefault="018F9DE7" w:rsidP="00A768FD">
            <w:pPr>
              <w:jc w:val="center"/>
              <w:rPr>
                <w:rFonts w:cstheme="minorBidi"/>
                <w:b/>
                <w:bCs/>
                <w:sz w:val="28"/>
                <w:szCs w:val="28"/>
                <w:u w:val="single"/>
              </w:rPr>
            </w:pPr>
            <w:r w:rsidRPr="018F9DE7">
              <w:rPr>
                <w:rFonts w:cstheme="minorBidi"/>
                <w:b/>
                <w:bCs/>
                <w:sz w:val="28"/>
                <w:szCs w:val="28"/>
                <w:u w:val="single"/>
              </w:rPr>
              <w:t>Pupil Premium Reading Progress Summer 2023</w:t>
            </w:r>
          </w:p>
          <w:p w14:paraId="1B3F24CD" w14:textId="24B1FDE6" w:rsidR="005846BB" w:rsidRDefault="005846BB" w:rsidP="00A768FD">
            <w:pPr>
              <w:jc w:val="center"/>
              <w:rPr>
                <w:rFonts w:cs="Arial"/>
              </w:rPr>
            </w:pPr>
          </w:p>
          <w:tbl>
            <w:tblPr>
              <w:tblStyle w:val="TableGrid"/>
              <w:tblpPr w:leftFromText="180" w:rightFromText="180" w:vertAnchor="page" w:horzAnchor="page" w:tblpX="631" w:tblpY="2806"/>
              <w:tblW w:w="0" w:type="auto"/>
              <w:tblLook w:val="04A0" w:firstRow="1" w:lastRow="0" w:firstColumn="1" w:lastColumn="0" w:noHBand="0" w:noVBand="1"/>
            </w:tblPr>
            <w:tblGrid>
              <w:gridCol w:w="2335"/>
              <w:gridCol w:w="2502"/>
              <w:gridCol w:w="2043"/>
              <w:gridCol w:w="2387"/>
            </w:tblGrid>
            <w:tr w:rsidR="00FF1C34" w:rsidRPr="00954BDC" w14:paraId="3D2CFAD1" w14:textId="77777777" w:rsidTr="018F9DE7">
              <w:tc>
                <w:tcPr>
                  <w:tcW w:w="2689" w:type="dxa"/>
                </w:tcPr>
                <w:p w14:paraId="5881E508" w14:textId="1B8DD86B" w:rsidR="00FF1C34" w:rsidRPr="00954BDC" w:rsidRDefault="00FF1C34" w:rsidP="00A768FD">
                  <w:pPr>
                    <w:jc w:val="center"/>
                  </w:pPr>
                  <w:r w:rsidRPr="00954BDC">
                    <w:t>Year Group</w:t>
                  </w:r>
                </w:p>
                <w:p w14:paraId="0A3C47F0" w14:textId="77777777" w:rsidR="00FF1C34" w:rsidRPr="00954BDC" w:rsidRDefault="00FF1C34" w:rsidP="00A768FD">
                  <w:pPr>
                    <w:jc w:val="center"/>
                  </w:pPr>
                </w:p>
              </w:tc>
              <w:tc>
                <w:tcPr>
                  <w:tcW w:w="2835" w:type="dxa"/>
                </w:tcPr>
                <w:p w14:paraId="45A08878" w14:textId="77777777" w:rsidR="00FF1C34" w:rsidRPr="00954BDC" w:rsidRDefault="00FF1C34" w:rsidP="00A768FD">
                  <w:pPr>
                    <w:jc w:val="center"/>
                  </w:pPr>
                  <w:r w:rsidRPr="00954BDC">
                    <w:t>Below Target POS</w:t>
                  </w:r>
                </w:p>
              </w:tc>
              <w:tc>
                <w:tcPr>
                  <w:tcW w:w="2268" w:type="dxa"/>
                </w:tcPr>
                <w:p w14:paraId="3AA04BF8" w14:textId="77777777" w:rsidR="00FF1C34" w:rsidRPr="00954BDC" w:rsidRDefault="00FF1C34" w:rsidP="00A768FD">
                  <w:pPr>
                    <w:jc w:val="center"/>
                  </w:pPr>
                  <w:r w:rsidRPr="00954BDC">
                    <w:t>Below</w:t>
                  </w:r>
                </w:p>
              </w:tc>
              <w:tc>
                <w:tcPr>
                  <w:tcW w:w="2693" w:type="dxa"/>
                </w:tcPr>
                <w:p w14:paraId="328F43E8" w14:textId="77777777" w:rsidR="00FF1C34" w:rsidRPr="00954BDC" w:rsidRDefault="00FF1C34" w:rsidP="00A768FD">
                  <w:pPr>
                    <w:jc w:val="center"/>
                  </w:pPr>
                  <w:r w:rsidRPr="00954BDC">
                    <w:t xml:space="preserve">At and </w:t>
                  </w:r>
                  <w:proofErr w:type="gramStart"/>
                  <w:r w:rsidRPr="00954BDC">
                    <w:t>Above</w:t>
                  </w:r>
                  <w:proofErr w:type="gramEnd"/>
                </w:p>
              </w:tc>
            </w:tr>
            <w:tr w:rsidR="00FF1C34" w:rsidRPr="00954BDC" w14:paraId="7E234FCE" w14:textId="77777777" w:rsidTr="018F9DE7">
              <w:tc>
                <w:tcPr>
                  <w:tcW w:w="2689" w:type="dxa"/>
                </w:tcPr>
                <w:p w14:paraId="019EEE1C" w14:textId="2BB434CC" w:rsidR="00FF1C34" w:rsidRPr="00954BDC" w:rsidRDefault="00FF1C34" w:rsidP="00A768FD">
                  <w:pPr>
                    <w:jc w:val="center"/>
                  </w:pPr>
                  <w:r w:rsidRPr="00954BDC">
                    <w:t>1</w:t>
                  </w:r>
                </w:p>
              </w:tc>
              <w:tc>
                <w:tcPr>
                  <w:tcW w:w="2835" w:type="dxa"/>
                </w:tcPr>
                <w:p w14:paraId="492154E7" w14:textId="63360B68" w:rsidR="00FF1C34" w:rsidRPr="00954BDC" w:rsidRDefault="018F9DE7" w:rsidP="00A768FD">
                  <w:pPr>
                    <w:jc w:val="center"/>
                  </w:pPr>
                  <w:r>
                    <w:t>1/1 (100%)</w:t>
                  </w:r>
                </w:p>
              </w:tc>
              <w:tc>
                <w:tcPr>
                  <w:tcW w:w="2268" w:type="dxa"/>
                </w:tcPr>
                <w:p w14:paraId="1EC30C9F" w14:textId="2B14F4C3" w:rsidR="00FF1C34" w:rsidRPr="00954BDC" w:rsidRDefault="018F9DE7" w:rsidP="00A768FD">
                  <w:pPr>
                    <w:jc w:val="center"/>
                  </w:pPr>
                  <w:r>
                    <w:t>1/1 (100%)</w:t>
                  </w:r>
                </w:p>
              </w:tc>
              <w:tc>
                <w:tcPr>
                  <w:tcW w:w="2693" w:type="dxa"/>
                </w:tcPr>
                <w:p w14:paraId="3BC7E184" w14:textId="37497265" w:rsidR="00FF1C34" w:rsidRPr="00954BDC" w:rsidRDefault="018F9DE7" w:rsidP="00A768FD">
                  <w:pPr>
                    <w:jc w:val="center"/>
                  </w:pPr>
                  <w:r>
                    <w:t>0</w:t>
                  </w:r>
                </w:p>
              </w:tc>
            </w:tr>
            <w:tr w:rsidR="00FF1C34" w:rsidRPr="00954BDC" w14:paraId="0D66260F" w14:textId="77777777" w:rsidTr="018F9DE7">
              <w:tc>
                <w:tcPr>
                  <w:tcW w:w="2689" w:type="dxa"/>
                </w:tcPr>
                <w:p w14:paraId="2BB97D49" w14:textId="3B5A4B3B" w:rsidR="00FF1C34" w:rsidRPr="00954BDC" w:rsidRDefault="00FF1C34" w:rsidP="00A768FD">
                  <w:pPr>
                    <w:jc w:val="center"/>
                  </w:pPr>
                  <w:r w:rsidRPr="00954BDC">
                    <w:t>2</w:t>
                  </w:r>
                </w:p>
              </w:tc>
              <w:tc>
                <w:tcPr>
                  <w:tcW w:w="2835" w:type="dxa"/>
                </w:tcPr>
                <w:p w14:paraId="06081F48" w14:textId="7C1D7449" w:rsidR="00FF1C34" w:rsidRPr="00954BDC" w:rsidRDefault="018F9DE7" w:rsidP="00A768FD">
                  <w:pPr>
                    <w:jc w:val="center"/>
                  </w:pPr>
                  <w:r>
                    <w:t>4/6 (66.67%)</w:t>
                  </w:r>
                </w:p>
              </w:tc>
              <w:tc>
                <w:tcPr>
                  <w:tcW w:w="2268" w:type="dxa"/>
                </w:tcPr>
                <w:p w14:paraId="00A4C4C2" w14:textId="5A5A4EC9" w:rsidR="00FF1C34" w:rsidRPr="00954BDC" w:rsidRDefault="018F9DE7" w:rsidP="00A768FD">
                  <w:pPr>
                    <w:jc w:val="center"/>
                  </w:pPr>
                  <w:r>
                    <w:t>4/6 (66.67%)</w:t>
                  </w:r>
                </w:p>
              </w:tc>
              <w:tc>
                <w:tcPr>
                  <w:tcW w:w="2693" w:type="dxa"/>
                </w:tcPr>
                <w:p w14:paraId="4C1CF169" w14:textId="2E4239FA" w:rsidR="00FF1C34" w:rsidRPr="00954BDC" w:rsidRDefault="018F9DE7" w:rsidP="00A768FD">
                  <w:pPr>
                    <w:jc w:val="center"/>
                  </w:pPr>
                  <w:r>
                    <w:t>2/6 (33.33%)</w:t>
                  </w:r>
                </w:p>
              </w:tc>
            </w:tr>
            <w:tr w:rsidR="00FF1C34" w:rsidRPr="00954BDC" w14:paraId="186A96BE" w14:textId="77777777" w:rsidTr="018F9DE7">
              <w:tc>
                <w:tcPr>
                  <w:tcW w:w="2689" w:type="dxa"/>
                </w:tcPr>
                <w:p w14:paraId="22CED562" w14:textId="1204D71A" w:rsidR="00FF1C34" w:rsidRPr="00954BDC" w:rsidRDefault="00FF1C34" w:rsidP="00A768FD">
                  <w:pPr>
                    <w:jc w:val="center"/>
                  </w:pPr>
                  <w:r w:rsidRPr="00954BDC">
                    <w:t>3</w:t>
                  </w:r>
                </w:p>
              </w:tc>
              <w:tc>
                <w:tcPr>
                  <w:tcW w:w="2835" w:type="dxa"/>
                </w:tcPr>
                <w:p w14:paraId="73DCD276" w14:textId="1996C14F" w:rsidR="00FF1C34" w:rsidRPr="00954BDC" w:rsidRDefault="018F9DE7" w:rsidP="00A768FD">
                  <w:pPr>
                    <w:jc w:val="center"/>
                  </w:pPr>
                  <w:r>
                    <w:t>3 /4 (75%)</w:t>
                  </w:r>
                </w:p>
              </w:tc>
              <w:tc>
                <w:tcPr>
                  <w:tcW w:w="2268" w:type="dxa"/>
                </w:tcPr>
                <w:p w14:paraId="7982EC1B" w14:textId="7A14C78A" w:rsidR="00FF1C34" w:rsidRPr="00954BDC" w:rsidRDefault="018F9DE7" w:rsidP="00A768FD">
                  <w:pPr>
                    <w:jc w:val="center"/>
                  </w:pPr>
                  <w:r>
                    <w:t>3 /4 (75%)</w:t>
                  </w:r>
                </w:p>
              </w:tc>
              <w:tc>
                <w:tcPr>
                  <w:tcW w:w="2693" w:type="dxa"/>
                </w:tcPr>
                <w:p w14:paraId="2EA8AFBC" w14:textId="1466A392" w:rsidR="00FF1C34" w:rsidRPr="00954BDC" w:rsidRDefault="018F9DE7" w:rsidP="00A768FD">
                  <w:pPr>
                    <w:jc w:val="center"/>
                  </w:pPr>
                  <w:r>
                    <w:t>1 /4(25%)</w:t>
                  </w:r>
                </w:p>
              </w:tc>
            </w:tr>
            <w:tr w:rsidR="00FF1C34" w:rsidRPr="00954BDC" w14:paraId="2C831167" w14:textId="77777777" w:rsidTr="018F9DE7">
              <w:tc>
                <w:tcPr>
                  <w:tcW w:w="2689" w:type="dxa"/>
                </w:tcPr>
                <w:p w14:paraId="4C25A986" w14:textId="77777777" w:rsidR="00FF1C34" w:rsidRPr="00954BDC" w:rsidRDefault="00FF1C34" w:rsidP="00A768FD">
                  <w:pPr>
                    <w:jc w:val="center"/>
                  </w:pPr>
                  <w:r>
                    <w:t>4</w:t>
                  </w:r>
                </w:p>
              </w:tc>
              <w:tc>
                <w:tcPr>
                  <w:tcW w:w="2835" w:type="dxa"/>
                </w:tcPr>
                <w:p w14:paraId="5BE563DA" w14:textId="7DE21ED3" w:rsidR="00FF1C34" w:rsidRPr="00954BDC" w:rsidRDefault="018F9DE7" w:rsidP="00A768FD">
                  <w:pPr>
                    <w:jc w:val="center"/>
                  </w:pPr>
                  <w:r>
                    <w:t>5/9 (55.56%)</w:t>
                  </w:r>
                </w:p>
              </w:tc>
              <w:tc>
                <w:tcPr>
                  <w:tcW w:w="2268" w:type="dxa"/>
                </w:tcPr>
                <w:p w14:paraId="0A348ACC" w14:textId="7E8ED155" w:rsidR="00FF1C34" w:rsidRPr="00954BDC" w:rsidRDefault="018F9DE7" w:rsidP="00A768FD">
                  <w:pPr>
                    <w:jc w:val="center"/>
                  </w:pPr>
                  <w:r>
                    <w:t>5/9 (55.56%)</w:t>
                  </w:r>
                </w:p>
              </w:tc>
              <w:tc>
                <w:tcPr>
                  <w:tcW w:w="2693" w:type="dxa"/>
                </w:tcPr>
                <w:p w14:paraId="1CBD7D77" w14:textId="59DD81E5" w:rsidR="00FF1C34" w:rsidRPr="00954BDC" w:rsidRDefault="018F9DE7" w:rsidP="00A768FD">
                  <w:pPr>
                    <w:spacing w:line="360" w:lineRule="auto"/>
                    <w:jc w:val="center"/>
                  </w:pPr>
                  <w:r>
                    <w:t>4/9 (44.44%)</w:t>
                  </w:r>
                </w:p>
              </w:tc>
            </w:tr>
            <w:tr w:rsidR="00FF1C34" w:rsidRPr="00954BDC" w14:paraId="1B153300" w14:textId="77777777" w:rsidTr="018F9DE7">
              <w:tc>
                <w:tcPr>
                  <w:tcW w:w="2689" w:type="dxa"/>
                </w:tcPr>
                <w:p w14:paraId="3B3F67B9" w14:textId="77777777" w:rsidR="00FF1C34" w:rsidRPr="00954BDC" w:rsidRDefault="00FF1C34" w:rsidP="00A768FD">
                  <w:pPr>
                    <w:jc w:val="center"/>
                  </w:pPr>
                  <w:r w:rsidRPr="00954BDC">
                    <w:t>5</w:t>
                  </w:r>
                </w:p>
              </w:tc>
              <w:tc>
                <w:tcPr>
                  <w:tcW w:w="2835" w:type="dxa"/>
                </w:tcPr>
                <w:p w14:paraId="0A7AECBE" w14:textId="0F615F2A" w:rsidR="00FF1C34" w:rsidRPr="00954BDC" w:rsidRDefault="018F9DE7" w:rsidP="00A768FD">
                  <w:pPr>
                    <w:jc w:val="center"/>
                  </w:pPr>
                  <w:r>
                    <w:t>1/6 (16.67%)</w:t>
                  </w:r>
                </w:p>
              </w:tc>
              <w:tc>
                <w:tcPr>
                  <w:tcW w:w="2268" w:type="dxa"/>
                </w:tcPr>
                <w:p w14:paraId="28D8E1E8" w14:textId="056988E4" w:rsidR="00FF1C34" w:rsidRPr="00954BDC" w:rsidRDefault="018F9DE7" w:rsidP="00A768FD">
                  <w:pPr>
                    <w:jc w:val="center"/>
                  </w:pPr>
                  <w:r>
                    <w:t>1/6 (16.67%)</w:t>
                  </w:r>
                </w:p>
              </w:tc>
              <w:tc>
                <w:tcPr>
                  <w:tcW w:w="2693" w:type="dxa"/>
                </w:tcPr>
                <w:p w14:paraId="235F538E" w14:textId="38A5F4B4" w:rsidR="00FF1C34" w:rsidRPr="00954BDC" w:rsidRDefault="018F9DE7" w:rsidP="00A768FD">
                  <w:pPr>
                    <w:jc w:val="center"/>
                  </w:pPr>
                  <w:r>
                    <w:t>5/6 (83.33%)</w:t>
                  </w:r>
                </w:p>
              </w:tc>
            </w:tr>
            <w:tr w:rsidR="00FF1C34" w:rsidRPr="00954BDC" w14:paraId="16174EAD" w14:textId="77777777" w:rsidTr="018F9DE7">
              <w:tc>
                <w:tcPr>
                  <w:tcW w:w="2689" w:type="dxa"/>
                </w:tcPr>
                <w:p w14:paraId="17523442" w14:textId="77777777" w:rsidR="00FF1C34" w:rsidRPr="00954BDC" w:rsidRDefault="00FF1C34" w:rsidP="00A768FD">
                  <w:pPr>
                    <w:jc w:val="center"/>
                  </w:pPr>
                  <w:r w:rsidRPr="00954BDC">
                    <w:t>6</w:t>
                  </w:r>
                </w:p>
              </w:tc>
              <w:tc>
                <w:tcPr>
                  <w:tcW w:w="2835" w:type="dxa"/>
                </w:tcPr>
                <w:p w14:paraId="47AB96BA" w14:textId="44FDFB31" w:rsidR="00FF1C34" w:rsidRPr="00954BDC" w:rsidRDefault="018F9DE7" w:rsidP="00A768FD">
                  <w:pPr>
                    <w:jc w:val="center"/>
                  </w:pPr>
                  <w:r>
                    <w:t>2/8 (25%)</w:t>
                  </w:r>
                </w:p>
              </w:tc>
              <w:tc>
                <w:tcPr>
                  <w:tcW w:w="2268" w:type="dxa"/>
                </w:tcPr>
                <w:p w14:paraId="1CC233BE" w14:textId="6854D1F9" w:rsidR="00FF1C34" w:rsidRPr="00954BDC" w:rsidRDefault="018F9DE7" w:rsidP="00A768FD">
                  <w:pPr>
                    <w:jc w:val="center"/>
                  </w:pPr>
                  <w:r>
                    <w:t>2/8 (25%)</w:t>
                  </w:r>
                </w:p>
              </w:tc>
              <w:tc>
                <w:tcPr>
                  <w:tcW w:w="2693" w:type="dxa"/>
                </w:tcPr>
                <w:p w14:paraId="6147AF27" w14:textId="2361BE9E" w:rsidR="00FF1C34" w:rsidRPr="00954BDC" w:rsidRDefault="018F9DE7" w:rsidP="00A768FD">
                  <w:pPr>
                    <w:jc w:val="center"/>
                  </w:pPr>
                  <w:r>
                    <w:t>6/8 (75%)</w:t>
                  </w:r>
                </w:p>
              </w:tc>
            </w:tr>
          </w:tbl>
          <w:p w14:paraId="43A73855" w14:textId="5D75531A" w:rsidR="018F9DE7" w:rsidRDefault="018F9DE7" w:rsidP="00A768FD">
            <w:pPr>
              <w:rPr>
                <w:rFonts w:cstheme="minorBidi"/>
              </w:rPr>
            </w:pPr>
          </w:p>
          <w:p w14:paraId="2ABC2B06" w14:textId="77777777" w:rsidR="00A768FD" w:rsidRDefault="00A768FD" w:rsidP="00A768FD">
            <w:pPr>
              <w:rPr>
                <w:rFonts w:cstheme="minorBidi"/>
              </w:rPr>
            </w:pPr>
          </w:p>
          <w:p w14:paraId="2170C9F3" w14:textId="78571A15" w:rsidR="018F9DE7" w:rsidRDefault="018F9DE7" w:rsidP="00A768FD">
            <w:pPr>
              <w:jc w:val="center"/>
              <w:rPr>
                <w:rFonts w:cstheme="minorBidi"/>
              </w:rPr>
            </w:pPr>
          </w:p>
          <w:p w14:paraId="586DD69D" w14:textId="30C9FE1D" w:rsidR="018F9DE7" w:rsidRDefault="018F9DE7" w:rsidP="00A768FD">
            <w:pPr>
              <w:jc w:val="center"/>
              <w:rPr>
                <w:rFonts w:cstheme="minorBidi"/>
              </w:rPr>
            </w:pPr>
          </w:p>
          <w:p w14:paraId="27A61C1A" w14:textId="3191D1CA" w:rsidR="018F9DE7" w:rsidRDefault="018F9DE7" w:rsidP="00A768FD">
            <w:pPr>
              <w:jc w:val="center"/>
              <w:rPr>
                <w:rFonts w:cstheme="minorBidi"/>
              </w:rPr>
            </w:pPr>
          </w:p>
          <w:p w14:paraId="45E46DF2" w14:textId="31B5C178" w:rsidR="00937E88" w:rsidRDefault="00937E88" w:rsidP="00A768FD">
            <w:pPr>
              <w:jc w:val="center"/>
              <w:rPr>
                <w:rFonts w:cstheme="minorHAnsi"/>
                <w:b/>
                <w:sz w:val="28"/>
                <w:szCs w:val="28"/>
                <w:u w:val="single"/>
              </w:rPr>
            </w:pPr>
            <w:r>
              <w:rPr>
                <w:rFonts w:cstheme="minorHAnsi"/>
                <w:b/>
                <w:sz w:val="28"/>
                <w:szCs w:val="28"/>
                <w:u w:val="single"/>
              </w:rPr>
              <w:t>Pupil Premium Writing</w:t>
            </w:r>
            <w:r w:rsidR="00FA63FF">
              <w:rPr>
                <w:rFonts w:cstheme="minorHAnsi"/>
                <w:b/>
                <w:sz w:val="28"/>
                <w:szCs w:val="28"/>
                <w:u w:val="single"/>
              </w:rPr>
              <w:t xml:space="preserve"> Progress Summer 202</w:t>
            </w:r>
            <w:r w:rsidR="009F2C44">
              <w:rPr>
                <w:rFonts w:cstheme="minorHAnsi"/>
                <w:b/>
                <w:sz w:val="28"/>
                <w:szCs w:val="28"/>
                <w:u w:val="single"/>
              </w:rPr>
              <w:t>3</w:t>
            </w:r>
          </w:p>
          <w:p w14:paraId="675AC729" w14:textId="77777777" w:rsidR="00937E88" w:rsidRPr="00954BDC" w:rsidRDefault="00937E88" w:rsidP="00A768FD">
            <w:pPr>
              <w:jc w:val="center"/>
              <w:rPr>
                <w:rFonts w:cstheme="minorHAnsi"/>
                <w:b/>
                <w:sz w:val="28"/>
                <w:szCs w:val="28"/>
                <w:u w:val="single"/>
              </w:rPr>
            </w:pPr>
          </w:p>
          <w:tbl>
            <w:tblPr>
              <w:tblStyle w:val="TableGrid"/>
              <w:tblW w:w="9267" w:type="dxa"/>
              <w:tblLook w:val="04A0" w:firstRow="1" w:lastRow="0" w:firstColumn="1" w:lastColumn="0" w:noHBand="0" w:noVBand="1"/>
            </w:tblPr>
            <w:tblGrid>
              <w:gridCol w:w="2625"/>
              <w:gridCol w:w="2010"/>
              <w:gridCol w:w="2315"/>
              <w:gridCol w:w="2317"/>
            </w:tblGrid>
            <w:tr w:rsidR="00937E88" w14:paraId="52361E31" w14:textId="77777777" w:rsidTr="018F9DE7">
              <w:trPr>
                <w:trHeight w:val="254"/>
              </w:trPr>
              <w:tc>
                <w:tcPr>
                  <w:tcW w:w="2625" w:type="dxa"/>
                </w:tcPr>
                <w:p w14:paraId="20975F77" w14:textId="77777777" w:rsidR="00937E88" w:rsidRDefault="00937E88" w:rsidP="00A768FD">
                  <w:pPr>
                    <w:jc w:val="center"/>
                    <w:rPr>
                      <w:rFonts w:cstheme="minorHAnsi"/>
                    </w:rPr>
                  </w:pPr>
                  <w:r>
                    <w:rPr>
                      <w:rFonts w:cstheme="minorHAnsi"/>
                    </w:rPr>
                    <w:t>Year Group</w:t>
                  </w:r>
                </w:p>
              </w:tc>
              <w:tc>
                <w:tcPr>
                  <w:tcW w:w="2010" w:type="dxa"/>
                </w:tcPr>
                <w:p w14:paraId="6A361D76" w14:textId="77777777" w:rsidR="00937E88" w:rsidRDefault="00937E88" w:rsidP="00A768FD">
                  <w:pPr>
                    <w:jc w:val="center"/>
                    <w:rPr>
                      <w:rFonts w:cstheme="minorHAnsi"/>
                    </w:rPr>
                  </w:pPr>
                  <w:r>
                    <w:rPr>
                      <w:rFonts w:cstheme="minorHAnsi"/>
                    </w:rPr>
                    <w:t>Below Target POS</w:t>
                  </w:r>
                </w:p>
              </w:tc>
              <w:tc>
                <w:tcPr>
                  <w:tcW w:w="2315" w:type="dxa"/>
                </w:tcPr>
                <w:p w14:paraId="391531C7" w14:textId="77777777" w:rsidR="00937E88" w:rsidRDefault="00937E88" w:rsidP="00A768FD">
                  <w:pPr>
                    <w:jc w:val="center"/>
                    <w:rPr>
                      <w:rFonts w:cstheme="minorHAnsi"/>
                    </w:rPr>
                  </w:pPr>
                  <w:r>
                    <w:rPr>
                      <w:rFonts w:cstheme="minorHAnsi"/>
                    </w:rPr>
                    <w:t>Below</w:t>
                  </w:r>
                </w:p>
              </w:tc>
              <w:tc>
                <w:tcPr>
                  <w:tcW w:w="2317" w:type="dxa"/>
                </w:tcPr>
                <w:p w14:paraId="7D236712" w14:textId="77777777" w:rsidR="00937E88" w:rsidRDefault="00937E88" w:rsidP="00A768FD">
                  <w:pPr>
                    <w:jc w:val="center"/>
                    <w:rPr>
                      <w:rFonts w:cstheme="minorHAnsi"/>
                    </w:rPr>
                  </w:pPr>
                  <w:r>
                    <w:rPr>
                      <w:rFonts w:cstheme="minorHAnsi"/>
                    </w:rPr>
                    <w:t xml:space="preserve">At and </w:t>
                  </w:r>
                  <w:proofErr w:type="gramStart"/>
                  <w:r>
                    <w:rPr>
                      <w:rFonts w:cstheme="minorHAnsi"/>
                    </w:rPr>
                    <w:t>Above</w:t>
                  </w:r>
                  <w:proofErr w:type="gramEnd"/>
                </w:p>
              </w:tc>
            </w:tr>
            <w:tr w:rsidR="00937E88" w14:paraId="672F3AEC" w14:textId="77777777" w:rsidTr="018F9DE7">
              <w:trPr>
                <w:trHeight w:val="254"/>
              </w:trPr>
              <w:tc>
                <w:tcPr>
                  <w:tcW w:w="2625" w:type="dxa"/>
                </w:tcPr>
                <w:p w14:paraId="01311300" w14:textId="77777777" w:rsidR="00937E88" w:rsidRDefault="00937E88" w:rsidP="00A768FD">
                  <w:pPr>
                    <w:jc w:val="center"/>
                    <w:rPr>
                      <w:rFonts w:cstheme="minorHAnsi"/>
                    </w:rPr>
                  </w:pPr>
                  <w:r>
                    <w:rPr>
                      <w:rFonts w:cstheme="minorHAnsi"/>
                    </w:rPr>
                    <w:t>1</w:t>
                  </w:r>
                </w:p>
              </w:tc>
              <w:tc>
                <w:tcPr>
                  <w:tcW w:w="2010" w:type="dxa"/>
                </w:tcPr>
                <w:p w14:paraId="52B28844" w14:textId="5EBCAA8E" w:rsidR="00937E88" w:rsidRDefault="018F9DE7" w:rsidP="00A768FD">
                  <w:pPr>
                    <w:jc w:val="center"/>
                  </w:pPr>
                  <w:r w:rsidRPr="018F9DE7">
                    <w:t>1/1 (100%)</w:t>
                  </w:r>
                </w:p>
              </w:tc>
              <w:tc>
                <w:tcPr>
                  <w:tcW w:w="2315" w:type="dxa"/>
                </w:tcPr>
                <w:p w14:paraId="26228B6C" w14:textId="06E7E693" w:rsidR="00937E88" w:rsidRDefault="018F9DE7" w:rsidP="00A768FD">
                  <w:pPr>
                    <w:jc w:val="center"/>
                  </w:pPr>
                  <w:r w:rsidRPr="018F9DE7">
                    <w:t>1/1 (100%)</w:t>
                  </w:r>
                </w:p>
              </w:tc>
              <w:tc>
                <w:tcPr>
                  <w:tcW w:w="2317" w:type="dxa"/>
                </w:tcPr>
                <w:p w14:paraId="164B70B3" w14:textId="2F08FBC8" w:rsidR="00937E88" w:rsidRDefault="018F9DE7" w:rsidP="00A768FD">
                  <w:pPr>
                    <w:jc w:val="center"/>
                  </w:pPr>
                  <w:r w:rsidRPr="018F9DE7">
                    <w:t>0</w:t>
                  </w:r>
                </w:p>
              </w:tc>
            </w:tr>
            <w:tr w:rsidR="00937E88" w14:paraId="0C579210" w14:textId="77777777" w:rsidTr="018F9DE7">
              <w:trPr>
                <w:trHeight w:val="267"/>
              </w:trPr>
              <w:tc>
                <w:tcPr>
                  <w:tcW w:w="2625" w:type="dxa"/>
                </w:tcPr>
                <w:p w14:paraId="19F45CE8" w14:textId="77777777" w:rsidR="00937E88" w:rsidRDefault="00937E88" w:rsidP="00A768FD">
                  <w:pPr>
                    <w:jc w:val="center"/>
                    <w:rPr>
                      <w:rFonts w:cstheme="minorHAnsi"/>
                    </w:rPr>
                  </w:pPr>
                  <w:r>
                    <w:rPr>
                      <w:rFonts w:cstheme="minorHAnsi"/>
                    </w:rPr>
                    <w:t>2</w:t>
                  </w:r>
                </w:p>
              </w:tc>
              <w:tc>
                <w:tcPr>
                  <w:tcW w:w="2010" w:type="dxa"/>
                </w:tcPr>
                <w:p w14:paraId="59CEDEBC" w14:textId="7C1D7449" w:rsidR="018F9DE7" w:rsidRDefault="018F9DE7" w:rsidP="00A768FD">
                  <w:pPr>
                    <w:jc w:val="center"/>
                  </w:pPr>
                  <w:r>
                    <w:t>4/6 (66.67%)</w:t>
                  </w:r>
                </w:p>
              </w:tc>
              <w:tc>
                <w:tcPr>
                  <w:tcW w:w="2315" w:type="dxa"/>
                </w:tcPr>
                <w:p w14:paraId="3D641054" w14:textId="5A5A4EC9" w:rsidR="018F9DE7" w:rsidRDefault="018F9DE7" w:rsidP="00A768FD">
                  <w:pPr>
                    <w:jc w:val="center"/>
                  </w:pPr>
                  <w:r>
                    <w:t>4/6 (66.67%)</w:t>
                  </w:r>
                </w:p>
              </w:tc>
              <w:tc>
                <w:tcPr>
                  <w:tcW w:w="2317" w:type="dxa"/>
                </w:tcPr>
                <w:p w14:paraId="45DE30DE" w14:textId="2E4239FA" w:rsidR="018F9DE7" w:rsidRDefault="018F9DE7" w:rsidP="00A768FD">
                  <w:pPr>
                    <w:jc w:val="center"/>
                  </w:pPr>
                  <w:r>
                    <w:t>2/6 (33.33%)</w:t>
                  </w:r>
                </w:p>
              </w:tc>
            </w:tr>
            <w:tr w:rsidR="00937E88" w14:paraId="2CF721EC" w14:textId="77777777" w:rsidTr="018F9DE7">
              <w:trPr>
                <w:trHeight w:val="254"/>
              </w:trPr>
              <w:tc>
                <w:tcPr>
                  <w:tcW w:w="2625" w:type="dxa"/>
                </w:tcPr>
                <w:p w14:paraId="168B33B3" w14:textId="77777777" w:rsidR="00937E88" w:rsidRDefault="00937E88" w:rsidP="00A768FD">
                  <w:pPr>
                    <w:jc w:val="center"/>
                    <w:rPr>
                      <w:rFonts w:cstheme="minorHAnsi"/>
                    </w:rPr>
                  </w:pPr>
                  <w:r>
                    <w:rPr>
                      <w:rFonts w:cstheme="minorHAnsi"/>
                    </w:rPr>
                    <w:t>3</w:t>
                  </w:r>
                </w:p>
              </w:tc>
              <w:tc>
                <w:tcPr>
                  <w:tcW w:w="2010" w:type="dxa"/>
                </w:tcPr>
                <w:p w14:paraId="754B233B" w14:textId="098558D7" w:rsidR="00937E88" w:rsidRDefault="018F9DE7" w:rsidP="00A768FD">
                  <w:pPr>
                    <w:jc w:val="center"/>
                  </w:pPr>
                  <w:r w:rsidRPr="018F9DE7">
                    <w:t>4/4 (100%)</w:t>
                  </w:r>
                </w:p>
              </w:tc>
              <w:tc>
                <w:tcPr>
                  <w:tcW w:w="2315" w:type="dxa"/>
                </w:tcPr>
                <w:p w14:paraId="5E937A07" w14:textId="5BADF5DD" w:rsidR="00937E88" w:rsidRDefault="018F9DE7" w:rsidP="00A768FD">
                  <w:pPr>
                    <w:jc w:val="center"/>
                  </w:pPr>
                  <w:r w:rsidRPr="018F9DE7">
                    <w:t>4/4 (100%)</w:t>
                  </w:r>
                </w:p>
              </w:tc>
              <w:tc>
                <w:tcPr>
                  <w:tcW w:w="2317" w:type="dxa"/>
                </w:tcPr>
                <w:p w14:paraId="5ABD5873" w14:textId="486231AB" w:rsidR="00937E88" w:rsidRDefault="018F9DE7" w:rsidP="00A768FD">
                  <w:pPr>
                    <w:jc w:val="center"/>
                  </w:pPr>
                  <w:r w:rsidRPr="018F9DE7">
                    <w:t>0</w:t>
                  </w:r>
                </w:p>
              </w:tc>
            </w:tr>
            <w:tr w:rsidR="00937E88" w14:paraId="6FB86BEC" w14:textId="77777777" w:rsidTr="018F9DE7">
              <w:trPr>
                <w:trHeight w:val="254"/>
              </w:trPr>
              <w:tc>
                <w:tcPr>
                  <w:tcW w:w="2625" w:type="dxa"/>
                </w:tcPr>
                <w:p w14:paraId="1FDD3506" w14:textId="77777777" w:rsidR="00937E88" w:rsidRDefault="00937E88" w:rsidP="00A768FD">
                  <w:pPr>
                    <w:jc w:val="center"/>
                    <w:rPr>
                      <w:rFonts w:cstheme="minorHAnsi"/>
                    </w:rPr>
                  </w:pPr>
                  <w:r>
                    <w:rPr>
                      <w:rFonts w:cstheme="minorHAnsi"/>
                    </w:rPr>
                    <w:t>4</w:t>
                  </w:r>
                </w:p>
              </w:tc>
              <w:tc>
                <w:tcPr>
                  <w:tcW w:w="2010" w:type="dxa"/>
                </w:tcPr>
                <w:p w14:paraId="0447FC4D" w14:textId="3BBDFD3F" w:rsidR="00937E88" w:rsidRDefault="018F9DE7" w:rsidP="00A768FD">
                  <w:pPr>
                    <w:jc w:val="center"/>
                  </w:pPr>
                  <w:r w:rsidRPr="018F9DE7">
                    <w:t>6/9 (66.67%)</w:t>
                  </w:r>
                </w:p>
              </w:tc>
              <w:tc>
                <w:tcPr>
                  <w:tcW w:w="2315" w:type="dxa"/>
                </w:tcPr>
                <w:p w14:paraId="58A6D6A2" w14:textId="02A92B30" w:rsidR="00937E88" w:rsidRDefault="018F9DE7" w:rsidP="00A768FD">
                  <w:pPr>
                    <w:jc w:val="center"/>
                  </w:pPr>
                  <w:r w:rsidRPr="018F9DE7">
                    <w:t>6/9 (66.67%)</w:t>
                  </w:r>
                </w:p>
              </w:tc>
              <w:tc>
                <w:tcPr>
                  <w:tcW w:w="2317" w:type="dxa"/>
                </w:tcPr>
                <w:p w14:paraId="1384FBB1" w14:textId="3035D670" w:rsidR="00937E88" w:rsidRDefault="018F9DE7" w:rsidP="00A768FD">
                  <w:pPr>
                    <w:jc w:val="center"/>
                  </w:pPr>
                  <w:r w:rsidRPr="018F9DE7">
                    <w:t>3/9 (33.33%)</w:t>
                  </w:r>
                </w:p>
              </w:tc>
            </w:tr>
            <w:tr w:rsidR="00937E88" w14:paraId="5710134E" w14:textId="77777777" w:rsidTr="018F9DE7">
              <w:trPr>
                <w:trHeight w:val="254"/>
              </w:trPr>
              <w:tc>
                <w:tcPr>
                  <w:tcW w:w="2625" w:type="dxa"/>
                </w:tcPr>
                <w:p w14:paraId="11112689" w14:textId="77777777" w:rsidR="00937E88" w:rsidRDefault="00937E88" w:rsidP="00A768FD">
                  <w:pPr>
                    <w:jc w:val="center"/>
                    <w:rPr>
                      <w:rFonts w:cstheme="minorHAnsi"/>
                    </w:rPr>
                  </w:pPr>
                  <w:r>
                    <w:rPr>
                      <w:rFonts w:cstheme="minorHAnsi"/>
                    </w:rPr>
                    <w:t>5</w:t>
                  </w:r>
                </w:p>
              </w:tc>
              <w:tc>
                <w:tcPr>
                  <w:tcW w:w="2010" w:type="dxa"/>
                </w:tcPr>
                <w:p w14:paraId="3B668000" w14:textId="0F615F2A" w:rsidR="018F9DE7" w:rsidRDefault="018F9DE7" w:rsidP="00A768FD">
                  <w:pPr>
                    <w:jc w:val="center"/>
                  </w:pPr>
                  <w:r>
                    <w:t>1/6 (16.67%)</w:t>
                  </w:r>
                </w:p>
              </w:tc>
              <w:tc>
                <w:tcPr>
                  <w:tcW w:w="2315" w:type="dxa"/>
                </w:tcPr>
                <w:p w14:paraId="545AD735" w14:textId="056988E4" w:rsidR="018F9DE7" w:rsidRDefault="018F9DE7" w:rsidP="00A768FD">
                  <w:pPr>
                    <w:jc w:val="center"/>
                  </w:pPr>
                  <w:r>
                    <w:t>1/6 (16.67%)</w:t>
                  </w:r>
                </w:p>
              </w:tc>
              <w:tc>
                <w:tcPr>
                  <w:tcW w:w="2317" w:type="dxa"/>
                </w:tcPr>
                <w:p w14:paraId="1748AA59" w14:textId="38A5F4B4" w:rsidR="018F9DE7" w:rsidRDefault="018F9DE7" w:rsidP="00A768FD">
                  <w:pPr>
                    <w:jc w:val="center"/>
                  </w:pPr>
                  <w:r>
                    <w:t>5/6 (83.33%)</w:t>
                  </w:r>
                </w:p>
              </w:tc>
            </w:tr>
            <w:tr w:rsidR="00937E88" w14:paraId="2052A397" w14:textId="77777777" w:rsidTr="018F9DE7">
              <w:trPr>
                <w:trHeight w:val="254"/>
              </w:trPr>
              <w:tc>
                <w:tcPr>
                  <w:tcW w:w="2625" w:type="dxa"/>
                </w:tcPr>
                <w:p w14:paraId="1EC17A2B" w14:textId="77777777" w:rsidR="00937E88" w:rsidRDefault="00937E88" w:rsidP="00A768FD">
                  <w:pPr>
                    <w:jc w:val="center"/>
                    <w:rPr>
                      <w:rFonts w:cstheme="minorHAnsi"/>
                    </w:rPr>
                  </w:pPr>
                  <w:r>
                    <w:rPr>
                      <w:rFonts w:cstheme="minorHAnsi"/>
                    </w:rPr>
                    <w:t>6</w:t>
                  </w:r>
                </w:p>
              </w:tc>
              <w:tc>
                <w:tcPr>
                  <w:tcW w:w="2010" w:type="dxa"/>
                </w:tcPr>
                <w:p w14:paraId="7F788D7F" w14:textId="2EEA86FD" w:rsidR="00937E88" w:rsidRDefault="018F9DE7" w:rsidP="00A768FD">
                  <w:pPr>
                    <w:jc w:val="center"/>
                  </w:pPr>
                  <w:r w:rsidRPr="018F9DE7">
                    <w:t>1/8 (12.5%)</w:t>
                  </w:r>
                </w:p>
              </w:tc>
              <w:tc>
                <w:tcPr>
                  <w:tcW w:w="2315" w:type="dxa"/>
                </w:tcPr>
                <w:p w14:paraId="4ED94516" w14:textId="187260DF" w:rsidR="00937E88" w:rsidRDefault="018F9DE7" w:rsidP="00A768FD">
                  <w:pPr>
                    <w:jc w:val="center"/>
                  </w:pPr>
                  <w:r w:rsidRPr="018F9DE7">
                    <w:t>1/8 (12.5%)</w:t>
                  </w:r>
                </w:p>
              </w:tc>
              <w:tc>
                <w:tcPr>
                  <w:tcW w:w="2317" w:type="dxa"/>
                </w:tcPr>
                <w:p w14:paraId="003C31E4" w14:textId="33A68E52" w:rsidR="00937E88" w:rsidRDefault="018F9DE7" w:rsidP="00A768FD">
                  <w:pPr>
                    <w:jc w:val="center"/>
                  </w:pPr>
                  <w:r w:rsidRPr="018F9DE7">
                    <w:t>7/8 (87.5%)</w:t>
                  </w:r>
                </w:p>
              </w:tc>
            </w:tr>
          </w:tbl>
          <w:p w14:paraId="31630605" w14:textId="2C27221B" w:rsidR="018F9DE7" w:rsidRDefault="018F9DE7" w:rsidP="00A768FD">
            <w:pPr>
              <w:rPr>
                <w:rFonts w:cstheme="minorBidi"/>
              </w:rPr>
            </w:pPr>
          </w:p>
          <w:p w14:paraId="370ADA17" w14:textId="2A19EFF3" w:rsidR="018F9DE7" w:rsidRDefault="018F9DE7" w:rsidP="00A768FD">
            <w:pPr>
              <w:jc w:val="center"/>
              <w:rPr>
                <w:rFonts w:cstheme="minorBidi"/>
              </w:rPr>
            </w:pPr>
          </w:p>
          <w:p w14:paraId="074B0322" w14:textId="195A6927" w:rsidR="00937E88" w:rsidRDefault="00937E88" w:rsidP="00A768FD">
            <w:pPr>
              <w:jc w:val="center"/>
              <w:rPr>
                <w:rFonts w:cstheme="minorHAnsi"/>
                <w:b/>
                <w:sz w:val="28"/>
                <w:szCs w:val="28"/>
                <w:u w:val="single"/>
              </w:rPr>
            </w:pPr>
            <w:r>
              <w:rPr>
                <w:rFonts w:cstheme="minorHAnsi"/>
                <w:b/>
                <w:sz w:val="28"/>
                <w:szCs w:val="28"/>
                <w:u w:val="single"/>
              </w:rPr>
              <w:t>Pupil Premium Maths</w:t>
            </w:r>
            <w:r w:rsidR="008C2381">
              <w:rPr>
                <w:rFonts w:cstheme="minorHAnsi"/>
                <w:b/>
                <w:sz w:val="28"/>
                <w:szCs w:val="28"/>
                <w:u w:val="single"/>
              </w:rPr>
              <w:t xml:space="preserve"> Progress Summer 202</w:t>
            </w:r>
            <w:r w:rsidR="009F2C44">
              <w:rPr>
                <w:rFonts w:cstheme="minorHAnsi"/>
                <w:b/>
                <w:sz w:val="28"/>
                <w:szCs w:val="28"/>
                <w:u w:val="single"/>
              </w:rPr>
              <w:t>3</w:t>
            </w:r>
          </w:p>
          <w:p w14:paraId="63C3F2C9" w14:textId="77777777" w:rsidR="00937E88" w:rsidRPr="00954BDC" w:rsidRDefault="00937E88" w:rsidP="00A768FD">
            <w:pPr>
              <w:jc w:val="center"/>
              <w:rPr>
                <w:rFonts w:cstheme="minorHAnsi"/>
                <w:b/>
                <w:sz w:val="28"/>
                <w:szCs w:val="28"/>
                <w:u w:val="single"/>
              </w:rPr>
            </w:pPr>
          </w:p>
          <w:tbl>
            <w:tblPr>
              <w:tblStyle w:val="TableGrid"/>
              <w:tblW w:w="0" w:type="auto"/>
              <w:tblLook w:val="04A0" w:firstRow="1" w:lastRow="0" w:firstColumn="1" w:lastColumn="0" w:noHBand="0" w:noVBand="1"/>
            </w:tblPr>
            <w:tblGrid>
              <w:gridCol w:w="2315"/>
              <w:gridCol w:w="2320"/>
              <w:gridCol w:w="2314"/>
              <w:gridCol w:w="2318"/>
            </w:tblGrid>
            <w:tr w:rsidR="00937E88" w14:paraId="2E032246" w14:textId="77777777" w:rsidTr="018F9DE7">
              <w:trPr>
                <w:trHeight w:val="254"/>
              </w:trPr>
              <w:tc>
                <w:tcPr>
                  <w:tcW w:w="2557" w:type="dxa"/>
                </w:tcPr>
                <w:p w14:paraId="6F45F523" w14:textId="77777777" w:rsidR="00937E88" w:rsidRPr="00F04CC8" w:rsidRDefault="00937E88" w:rsidP="00A768FD">
                  <w:pPr>
                    <w:pStyle w:val="ListParagraph"/>
                    <w:jc w:val="center"/>
                    <w:rPr>
                      <w:rFonts w:cstheme="minorHAnsi"/>
                    </w:rPr>
                  </w:pPr>
                  <w:r w:rsidRPr="00F04CC8">
                    <w:rPr>
                      <w:rFonts w:cstheme="minorHAnsi"/>
                    </w:rPr>
                    <w:t>Year Group</w:t>
                  </w:r>
                </w:p>
              </w:tc>
              <w:tc>
                <w:tcPr>
                  <w:tcW w:w="2557" w:type="dxa"/>
                </w:tcPr>
                <w:p w14:paraId="69DA4409" w14:textId="77777777" w:rsidR="00937E88" w:rsidRPr="00F04CC8" w:rsidRDefault="00937E88" w:rsidP="00A768FD">
                  <w:pPr>
                    <w:pStyle w:val="ListParagraph"/>
                    <w:jc w:val="center"/>
                    <w:rPr>
                      <w:rFonts w:cstheme="minorHAnsi"/>
                    </w:rPr>
                  </w:pPr>
                  <w:r w:rsidRPr="00F04CC8">
                    <w:rPr>
                      <w:rFonts w:cstheme="minorHAnsi"/>
                    </w:rPr>
                    <w:t>Below Target POS</w:t>
                  </w:r>
                </w:p>
              </w:tc>
              <w:tc>
                <w:tcPr>
                  <w:tcW w:w="2557" w:type="dxa"/>
                </w:tcPr>
                <w:p w14:paraId="75710514" w14:textId="77777777" w:rsidR="00937E88" w:rsidRPr="00F04CC8" w:rsidRDefault="00937E88" w:rsidP="00A768FD">
                  <w:pPr>
                    <w:pStyle w:val="ListParagraph"/>
                    <w:jc w:val="center"/>
                    <w:rPr>
                      <w:rFonts w:cstheme="minorHAnsi"/>
                    </w:rPr>
                  </w:pPr>
                  <w:r w:rsidRPr="00F04CC8">
                    <w:rPr>
                      <w:rFonts w:cstheme="minorHAnsi"/>
                    </w:rPr>
                    <w:t>Below</w:t>
                  </w:r>
                </w:p>
              </w:tc>
              <w:tc>
                <w:tcPr>
                  <w:tcW w:w="2557" w:type="dxa"/>
                </w:tcPr>
                <w:p w14:paraId="0BDCBB1E" w14:textId="77777777" w:rsidR="00937E88" w:rsidRPr="00F04CC8" w:rsidRDefault="00937E88" w:rsidP="00A768FD">
                  <w:pPr>
                    <w:pStyle w:val="ListParagraph"/>
                    <w:jc w:val="center"/>
                    <w:rPr>
                      <w:rFonts w:cstheme="minorHAnsi"/>
                    </w:rPr>
                  </w:pPr>
                  <w:r w:rsidRPr="00F04CC8">
                    <w:rPr>
                      <w:rFonts w:cstheme="minorHAnsi"/>
                    </w:rPr>
                    <w:t xml:space="preserve">At and </w:t>
                  </w:r>
                  <w:proofErr w:type="gramStart"/>
                  <w:r w:rsidRPr="00F04CC8">
                    <w:rPr>
                      <w:rFonts w:cstheme="minorHAnsi"/>
                    </w:rPr>
                    <w:t>Above</w:t>
                  </w:r>
                  <w:proofErr w:type="gramEnd"/>
                </w:p>
              </w:tc>
            </w:tr>
            <w:tr w:rsidR="00937E88" w14:paraId="36CF7DC2" w14:textId="77777777" w:rsidTr="018F9DE7">
              <w:trPr>
                <w:trHeight w:val="254"/>
              </w:trPr>
              <w:tc>
                <w:tcPr>
                  <w:tcW w:w="2557" w:type="dxa"/>
                </w:tcPr>
                <w:p w14:paraId="4946AFFF" w14:textId="77777777" w:rsidR="00937E88" w:rsidRPr="00F04CC8" w:rsidRDefault="00937E88" w:rsidP="00A768FD">
                  <w:pPr>
                    <w:jc w:val="center"/>
                    <w:rPr>
                      <w:rFonts w:cstheme="minorHAnsi"/>
                    </w:rPr>
                  </w:pPr>
                  <w:r w:rsidRPr="00F04CC8">
                    <w:rPr>
                      <w:rFonts w:cstheme="minorHAnsi"/>
                    </w:rPr>
                    <w:t>1</w:t>
                  </w:r>
                </w:p>
              </w:tc>
              <w:tc>
                <w:tcPr>
                  <w:tcW w:w="2557" w:type="dxa"/>
                </w:tcPr>
                <w:p w14:paraId="2FA0C864" w14:textId="76495460" w:rsidR="018F9DE7" w:rsidRDefault="018F9DE7" w:rsidP="00A768FD">
                  <w:pPr>
                    <w:jc w:val="center"/>
                  </w:pPr>
                  <w:r w:rsidRPr="018F9DE7">
                    <w:t>1/1 (100%)</w:t>
                  </w:r>
                </w:p>
              </w:tc>
              <w:tc>
                <w:tcPr>
                  <w:tcW w:w="2557" w:type="dxa"/>
                </w:tcPr>
                <w:p w14:paraId="447CBCE8" w14:textId="7636EE1E" w:rsidR="018F9DE7" w:rsidRDefault="018F9DE7" w:rsidP="00A768FD">
                  <w:pPr>
                    <w:jc w:val="center"/>
                  </w:pPr>
                  <w:r w:rsidRPr="018F9DE7">
                    <w:t>1/1 (100%)</w:t>
                  </w:r>
                </w:p>
              </w:tc>
              <w:tc>
                <w:tcPr>
                  <w:tcW w:w="2557" w:type="dxa"/>
                </w:tcPr>
                <w:p w14:paraId="1B9B2EFE" w14:textId="2F08FBC8" w:rsidR="018F9DE7" w:rsidRDefault="018F9DE7" w:rsidP="00A768FD">
                  <w:pPr>
                    <w:jc w:val="center"/>
                  </w:pPr>
                  <w:r w:rsidRPr="018F9DE7">
                    <w:t>0</w:t>
                  </w:r>
                </w:p>
              </w:tc>
            </w:tr>
            <w:tr w:rsidR="00937E88" w14:paraId="7C024748" w14:textId="77777777" w:rsidTr="018F9DE7">
              <w:trPr>
                <w:trHeight w:val="267"/>
              </w:trPr>
              <w:tc>
                <w:tcPr>
                  <w:tcW w:w="2557" w:type="dxa"/>
                </w:tcPr>
                <w:p w14:paraId="51184C79" w14:textId="77777777" w:rsidR="00937E88" w:rsidRDefault="00937E88" w:rsidP="00A768FD">
                  <w:pPr>
                    <w:jc w:val="center"/>
                    <w:rPr>
                      <w:rFonts w:cstheme="minorHAnsi"/>
                    </w:rPr>
                  </w:pPr>
                  <w:r>
                    <w:rPr>
                      <w:rFonts w:cstheme="minorHAnsi"/>
                    </w:rPr>
                    <w:t>2</w:t>
                  </w:r>
                </w:p>
              </w:tc>
              <w:tc>
                <w:tcPr>
                  <w:tcW w:w="2557" w:type="dxa"/>
                </w:tcPr>
                <w:p w14:paraId="1BFF282B" w14:textId="7C1D7449" w:rsidR="018F9DE7" w:rsidRDefault="018F9DE7" w:rsidP="00A768FD">
                  <w:pPr>
                    <w:jc w:val="center"/>
                  </w:pPr>
                  <w:r>
                    <w:t>4/6 (66.67%)</w:t>
                  </w:r>
                </w:p>
              </w:tc>
              <w:tc>
                <w:tcPr>
                  <w:tcW w:w="2557" w:type="dxa"/>
                </w:tcPr>
                <w:p w14:paraId="33AA0B8E" w14:textId="5A5A4EC9" w:rsidR="018F9DE7" w:rsidRDefault="018F9DE7" w:rsidP="00A768FD">
                  <w:pPr>
                    <w:jc w:val="center"/>
                  </w:pPr>
                  <w:r>
                    <w:t>4/6 (66.67%)</w:t>
                  </w:r>
                </w:p>
              </w:tc>
              <w:tc>
                <w:tcPr>
                  <w:tcW w:w="2557" w:type="dxa"/>
                </w:tcPr>
                <w:p w14:paraId="1EC43348" w14:textId="2E4239FA" w:rsidR="018F9DE7" w:rsidRDefault="018F9DE7" w:rsidP="00A768FD">
                  <w:pPr>
                    <w:jc w:val="center"/>
                  </w:pPr>
                  <w:r>
                    <w:t>2/6 (33.33%)</w:t>
                  </w:r>
                </w:p>
              </w:tc>
            </w:tr>
            <w:tr w:rsidR="00937E88" w14:paraId="50D94CAC" w14:textId="77777777" w:rsidTr="018F9DE7">
              <w:trPr>
                <w:trHeight w:val="254"/>
              </w:trPr>
              <w:tc>
                <w:tcPr>
                  <w:tcW w:w="2557" w:type="dxa"/>
                </w:tcPr>
                <w:p w14:paraId="7E759608" w14:textId="77777777" w:rsidR="00937E88" w:rsidRDefault="00937E88" w:rsidP="00A768FD">
                  <w:pPr>
                    <w:jc w:val="center"/>
                    <w:rPr>
                      <w:rFonts w:cstheme="minorHAnsi"/>
                    </w:rPr>
                  </w:pPr>
                  <w:r>
                    <w:rPr>
                      <w:rFonts w:cstheme="minorHAnsi"/>
                    </w:rPr>
                    <w:t>3</w:t>
                  </w:r>
                </w:p>
              </w:tc>
              <w:tc>
                <w:tcPr>
                  <w:tcW w:w="2557" w:type="dxa"/>
                </w:tcPr>
                <w:p w14:paraId="51785442" w14:textId="3459EFDB" w:rsidR="018F9DE7" w:rsidRDefault="018F9DE7" w:rsidP="00A768FD">
                  <w:pPr>
                    <w:jc w:val="center"/>
                  </w:pPr>
                  <w:r w:rsidRPr="018F9DE7">
                    <w:t>4/4 (100%)</w:t>
                  </w:r>
                </w:p>
              </w:tc>
              <w:tc>
                <w:tcPr>
                  <w:tcW w:w="2557" w:type="dxa"/>
                </w:tcPr>
                <w:p w14:paraId="5C011303" w14:textId="7953813E" w:rsidR="018F9DE7" w:rsidRDefault="018F9DE7" w:rsidP="00A768FD">
                  <w:pPr>
                    <w:jc w:val="center"/>
                  </w:pPr>
                  <w:r w:rsidRPr="018F9DE7">
                    <w:t>4/4 (100%)</w:t>
                  </w:r>
                </w:p>
              </w:tc>
              <w:tc>
                <w:tcPr>
                  <w:tcW w:w="2557" w:type="dxa"/>
                </w:tcPr>
                <w:p w14:paraId="3FFD7F44" w14:textId="486231AB" w:rsidR="018F9DE7" w:rsidRDefault="018F9DE7" w:rsidP="00A768FD">
                  <w:pPr>
                    <w:jc w:val="center"/>
                  </w:pPr>
                  <w:r w:rsidRPr="018F9DE7">
                    <w:t>0</w:t>
                  </w:r>
                </w:p>
              </w:tc>
            </w:tr>
            <w:tr w:rsidR="00937E88" w14:paraId="4119ABA8" w14:textId="77777777" w:rsidTr="018F9DE7">
              <w:trPr>
                <w:trHeight w:val="254"/>
              </w:trPr>
              <w:tc>
                <w:tcPr>
                  <w:tcW w:w="2557" w:type="dxa"/>
                </w:tcPr>
                <w:p w14:paraId="3B5F55F3" w14:textId="77777777" w:rsidR="00937E88" w:rsidRDefault="00937E88" w:rsidP="00A768FD">
                  <w:pPr>
                    <w:jc w:val="center"/>
                    <w:rPr>
                      <w:rFonts w:cstheme="minorHAnsi"/>
                    </w:rPr>
                  </w:pPr>
                  <w:r>
                    <w:rPr>
                      <w:rFonts w:cstheme="minorHAnsi"/>
                    </w:rPr>
                    <w:t>4</w:t>
                  </w:r>
                </w:p>
              </w:tc>
              <w:tc>
                <w:tcPr>
                  <w:tcW w:w="2557" w:type="dxa"/>
                </w:tcPr>
                <w:p w14:paraId="215B01AE" w14:textId="7DE21ED3" w:rsidR="018F9DE7" w:rsidRDefault="018F9DE7" w:rsidP="00A768FD">
                  <w:pPr>
                    <w:jc w:val="center"/>
                  </w:pPr>
                  <w:r>
                    <w:t>5/9 (55.56%)</w:t>
                  </w:r>
                </w:p>
              </w:tc>
              <w:tc>
                <w:tcPr>
                  <w:tcW w:w="2557" w:type="dxa"/>
                </w:tcPr>
                <w:p w14:paraId="5DFED094" w14:textId="7E8ED155" w:rsidR="018F9DE7" w:rsidRDefault="018F9DE7" w:rsidP="00A768FD">
                  <w:pPr>
                    <w:jc w:val="center"/>
                  </w:pPr>
                  <w:r>
                    <w:t>5/9 (55.56%)</w:t>
                  </w:r>
                </w:p>
              </w:tc>
              <w:tc>
                <w:tcPr>
                  <w:tcW w:w="2557" w:type="dxa"/>
                </w:tcPr>
                <w:p w14:paraId="7FCAC6D7" w14:textId="59DD81E5" w:rsidR="018F9DE7" w:rsidRDefault="018F9DE7" w:rsidP="00A768FD">
                  <w:pPr>
                    <w:spacing w:line="360" w:lineRule="auto"/>
                    <w:jc w:val="center"/>
                  </w:pPr>
                  <w:r>
                    <w:t>4/9 (44.44%)</w:t>
                  </w:r>
                </w:p>
              </w:tc>
            </w:tr>
            <w:tr w:rsidR="00937E88" w14:paraId="6FE43BCA" w14:textId="77777777" w:rsidTr="018F9DE7">
              <w:trPr>
                <w:trHeight w:val="70"/>
              </w:trPr>
              <w:tc>
                <w:tcPr>
                  <w:tcW w:w="2557" w:type="dxa"/>
                </w:tcPr>
                <w:p w14:paraId="10DB23DA" w14:textId="77777777" w:rsidR="00937E88" w:rsidRDefault="00937E88" w:rsidP="00A768FD">
                  <w:pPr>
                    <w:jc w:val="center"/>
                    <w:rPr>
                      <w:rFonts w:cstheme="minorHAnsi"/>
                    </w:rPr>
                  </w:pPr>
                  <w:r>
                    <w:rPr>
                      <w:rFonts w:cstheme="minorHAnsi"/>
                    </w:rPr>
                    <w:t>5</w:t>
                  </w:r>
                </w:p>
              </w:tc>
              <w:tc>
                <w:tcPr>
                  <w:tcW w:w="2557" w:type="dxa"/>
                </w:tcPr>
                <w:p w14:paraId="41FB112D" w14:textId="13921BD1" w:rsidR="00937E88" w:rsidRDefault="018F9DE7" w:rsidP="00A768FD">
                  <w:pPr>
                    <w:jc w:val="center"/>
                  </w:pPr>
                  <w:r w:rsidRPr="018F9DE7">
                    <w:t>2/6 (33.33%)</w:t>
                  </w:r>
                </w:p>
              </w:tc>
              <w:tc>
                <w:tcPr>
                  <w:tcW w:w="2557" w:type="dxa"/>
                </w:tcPr>
                <w:p w14:paraId="57CEC0EA" w14:textId="6741D0CE" w:rsidR="00937E88" w:rsidRDefault="018F9DE7" w:rsidP="00A768FD">
                  <w:pPr>
                    <w:jc w:val="center"/>
                  </w:pPr>
                  <w:r w:rsidRPr="018F9DE7">
                    <w:t>2/6 (33.33%)</w:t>
                  </w:r>
                </w:p>
              </w:tc>
              <w:tc>
                <w:tcPr>
                  <w:tcW w:w="2557" w:type="dxa"/>
                </w:tcPr>
                <w:p w14:paraId="31CBBB7B" w14:textId="78CAD130" w:rsidR="00937E88" w:rsidRDefault="018F9DE7" w:rsidP="00A768FD">
                  <w:pPr>
                    <w:jc w:val="center"/>
                  </w:pPr>
                  <w:r w:rsidRPr="018F9DE7">
                    <w:t>4/6 (66.67%)</w:t>
                  </w:r>
                </w:p>
              </w:tc>
            </w:tr>
            <w:tr w:rsidR="00937E88" w14:paraId="718EF9ED" w14:textId="77777777" w:rsidTr="018F9DE7">
              <w:trPr>
                <w:trHeight w:val="254"/>
              </w:trPr>
              <w:tc>
                <w:tcPr>
                  <w:tcW w:w="2557" w:type="dxa"/>
                </w:tcPr>
                <w:p w14:paraId="21D6B9FB" w14:textId="77777777" w:rsidR="00937E88" w:rsidRDefault="00937E88" w:rsidP="00A768FD">
                  <w:pPr>
                    <w:jc w:val="center"/>
                    <w:rPr>
                      <w:rFonts w:cstheme="minorHAnsi"/>
                    </w:rPr>
                  </w:pPr>
                  <w:r>
                    <w:rPr>
                      <w:rFonts w:cstheme="minorHAnsi"/>
                    </w:rPr>
                    <w:t>6</w:t>
                  </w:r>
                </w:p>
              </w:tc>
              <w:tc>
                <w:tcPr>
                  <w:tcW w:w="2557" w:type="dxa"/>
                </w:tcPr>
                <w:p w14:paraId="45A9A6ED" w14:textId="62F44B4C" w:rsidR="00937E88" w:rsidRDefault="018F9DE7" w:rsidP="00A768FD">
                  <w:pPr>
                    <w:jc w:val="center"/>
                  </w:pPr>
                  <w:r w:rsidRPr="018F9DE7">
                    <w:t>2/8 (25%)</w:t>
                  </w:r>
                </w:p>
              </w:tc>
              <w:tc>
                <w:tcPr>
                  <w:tcW w:w="2557" w:type="dxa"/>
                </w:tcPr>
                <w:p w14:paraId="1875BCA6" w14:textId="50F981FE" w:rsidR="00937E88" w:rsidRDefault="018F9DE7" w:rsidP="00A768FD">
                  <w:pPr>
                    <w:jc w:val="center"/>
                  </w:pPr>
                  <w:r w:rsidRPr="018F9DE7">
                    <w:t>2/8 (25%)</w:t>
                  </w:r>
                </w:p>
              </w:tc>
              <w:tc>
                <w:tcPr>
                  <w:tcW w:w="2557" w:type="dxa"/>
                </w:tcPr>
                <w:p w14:paraId="77D2EB04" w14:textId="509B41C8" w:rsidR="00937E88" w:rsidRDefault="018F9DE7" w:rsidP="00A768FD">
                  <w:pPr>
                    <w:jc w:val="center"/>
                  </w:pPr>
                  <w:r w:rsidRPr="018F9DE7">
                    <w:t>6/8 (75%)</w:t>
                  </w:r>
                </w:p>
              </w:tc>
            </w:tr>
          </w:tbl>
          <w:p w14:paraId="09B63D98" w14:textId="77777777" w:rsidR="00937E88" w:rsidRPr="00954BDC" w:rsidRDefault="00937E88" w:rsidP="00A768FD">
            <w:pPr>
              <w:jc w:val="center"/>
              <w:rPr>
                <w:rFonts w:cstheme="minorHAnsi"/>
              </w:rPr>
            </w:pPr>
          </w:p>
          <w:p w14:paraId="2A7D5546" w14:textId="22EAE10D" w:rsidR="00E66558" w:rsidRDefault="00E66558" w:rsidP="00A768FD">
            <w:pPr>
              <w:jc w:val="center"/>
            </w:pPr>
          </w:p>
        </w:tc>
      </w:tr>
    </w:tbl>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rsidTr="018F9DE7">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rsidTr="018F9DE7">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4D" w14:textId="692C1DAA" w:rsidR="00E66558" w:rsidRDefault="00E96BA8">
            <w:pPr>
              <w:pStyle w:val="TableRow"/>
            </w:pPr>
            <w:r>
              <w:t>TT Rockstars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4E" w14:textId="2731704C" w:rsidR="00E66558" w:rsidRDefault="018F9DE7">
            <w:pPr>
              <w:pStyle w:val="TableRowCentered"/>
              <w:jc w:val="left"/>
            </w:pPr>
            <w:r>
              <w:t>Y</w:t>
            </w:r>
          </w:p>
        </w:tc>
      </w:tr>
      <w:tr w:rsidR="00E66558" w14:paraId="2A7D5552" w14:textId="77777777" w:rsidTr="018F9DE7">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0" w14:textId="63CE7A60" w:rsidR="00E66558" w:rsidRDefault="009F2C44">
            <w:pPr>
              <w:pStyle w:val="TableRow"/>
            </w:pPr>
            <w:r>
              <w:t>Sounds Write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1" w14:textId="5A67D685" w:rsidR="00E66558" w:rsidRDefault="018F9DE7">
            <w:pPr>
              <w:pStyle w:val="TableRowCentered"/>
              <w:jc w:val="left"/>
            </w:pPr>
            <w:r>
              <w:t>Y</w:t>
            </w:r>
          </w:p>
        </w:tc>
      </w:tr>
      <w:tr w:rsidR="00E96BA8" w14:paraId="0BC53AA0" w14:textId="77777777" w:rsidTr="018F9DE7">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44C97C" w14:textId="769D5E3E" w:rsidR="00E96BA8" w:rsidRDefault="00E96BA8">
            <w:pPr>
              <w:pStyle w:val="TableRow"/>
            </w:pPr>
            <w:r>
              <w:t>Rising Stars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6F262CE" w14:textId="77777777" w:rsidR="00E96BA8" w:rsidRDefault="00E96BA8">
            <w:pPr>
              <w:pStyle w:val="TableRowCentered"/>
              <w:jc w:val="left"/>
            </w:pPr>
          </w:p>
        </w:tc>
      </w:tr>
      <w:tr w:rsidR="00E96BA8" w14:paraId="2E2DA871" w14:textId="77777777" w:rsidTr="018F9DE7">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7ACF5B" w14:textId="78C9B399" w:rsidR="00F71BF4" w:rsidRDefault="00F71BF4" w:rsidP="00F71BF4">
            <w:pPr>
              <w:pStyle w:val="TableRow"/>
            </w:pPr>
            <w:proofErr w:type="spellStart"/>
            <w:r>
              <w:t>Numbots</w:t>
            </w:r>
            <w:proofErr w:type="spellEnd"/>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71BB5D" w14:textId="37EB771E" w:rsidR="00E96BA8" w:rsidRDefault="018F9DE7">
            <w:pPr>
              <w:pStyle w:val="TableRowCentered"/>
              <w:jc w:val="left"/>
            </w:pPr>
            <w:r>
              <w:t>Y</w:t>
            </w:r>
          </w:p>
        </w:tc>
      </w:tr>
      <w:tr w:rsidR="00F71BF4" w14:paraId="3CC9A379" w14:textId="77777777" w:rsidTr="018F9DE7">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2994E1" w14:textId="7CBC39F8" w:rsidR="00F71BF4" w:rsidRDefault="00F71BF4" w:rsidP="00F71BF4">
            <w:pPr>
              <w:pStyle w:val="TableRow"/>
            </w:pPr>
            <w:r>
              <w:t>Kapow DT</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4178F1" w14:textId="441FA5AB" w:rsidR="00F71BF4" w:rsidRDefault="018F9DE7">
            <w:pPr>
              <w:pStyle w:val="TableRowCentered"/>
              <w:jc w:val="left"/>
            </w:pPr>
            <w:r>
              <w:t>Y</w:t>
            </w:r>
          </w:p>
        </w:tc>
      </w:tr>
      <w:tr w:rsidR="00F71BF4" w14:paraId="00FE6EB3" w14:textId="77777777" w:rsidTr="018F9DE7">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DD1461" w14:textId="49EF464A" w:rsidR="00F71BF4" w:rsidRDefault="00F71BF4" w:rsidP="00F71BF4">
            <w:pPr>
              <w:pStyle w:val="TableRow"/>
            </w:pPr>
            <w:r>
              <w:t>SPAG.Com</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63C161" w14:textId="322490BC" w:rsidR="00F71BF4" w:rsidRDefault="018F9DE7">
            <w:pPr>
              <w:pStyle w:val="TableRowCentered"/>
              <w:jc w:val="left"/>
            </w:pPr>
            <w:r>
              <w:t>Y</w:t>
            </w:r>
          </w:p>
        </w:tc>
      </w:tr>
      <w:tr w:rsidR="00F71BF4" w14:paraId="549FBEA4" w14:textId="77777777" w:rsidTr="018F9DE7">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CA3C58" w14:textId="461CDA80" w:rsidR="00F71BF4" w:rsidRDefault="00F71BF4" w:rsidP="00F71BF4">
            <w:pPr>
              <w:pStyle w:val="TableRow"/>
            </w:pPr>
            <w:r>
              <w:t>Letter Join</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79EDAD" w14:textId="1A70408F" w:rsidR="00F71BF4" w:rsidRDefault="018F9DE7">
            <w:pPr>
              <w:pStyle w:val="TableRowCentered"/>
              <w:jc w:val="left"/>
            </w:pPr>
            <w:r>
              <w:t>Y</w:t>
            </w:r>
          </w:p>
        </w:tc>
      </w:tr>
      <w:tr w:rsidR="00F71BF4" w14:paraId="73799923" w14:textId="77777777" w:rsidTr="018F9DE7">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D54A71" w14:textId="75180A3D" w:rsidR="00F71BF4" w:rsidRDefault="00F71BF4" w:rsidP="00F71BF4">
            <w:pPr>
              <w:pStyle w:val="TableRow"/>
            </w:pPr>
            <w:r>
              <w:t>White Rose Premium</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959B74" w14:textId="238757DB" w:rsidR="00F71BF4" w:rsidRDefault="018F9DE7">
            <w:pPr>
              <w:pStyle w:val="TableRowCentered"/>
              <w:jc w:val="left"/>
            </w:pPr>
            <w:r>
              <w:t>Y</w:t>
            </w:r>
          </w:p>
        </w:tc>
      </w:tr>
      <w:tr w:rsidR="00F71BF4" w14:paraId="74A2F010" w14:textId="77777777" w:rsidTr="018F9DE7">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5ADC03" w14:textId="5D9B7F78" w:rsidR="00F71BF4" w:rsidRDefault="00F71BF4" w:rsidP="00F71BF4">
            <w:pPr>
              <w:pStyle w:val="TableRow"/>
            </w:pPr>
            <w:r>
              <w:t>Classroom Secrets - Maths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B728BF" w14:textId="0A4AF3CC" w:rsidR="00F71BF4" w:rsidRDefault="018F9DE7">
            <w:pPr>
              <w:pStyle w:val="TableRowCentered"/>
              <w:jc w:val="left"/>
            </w:pPr>
            <w:r>
              <w:t>Y</w:t>
            </w:r>
          </w:p>
        </w:tc>
      </w:tr>
      <w:tr w:rsidR="00F71BF4" w14:paraId="4C103D4C" w14:textId="77777777" w:rsidTr="018F9DE7">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E0220E" w14:textId="6C330030" w:rsidR="00F71BF4" w:rsidRDefault="00F71BF4" w:rsidP="00F71BF4">
            <w:pPr>
              <w:pStyle w:val="TableRow"/>
            </w:pPr>
            <w:r>
              <w:t>Espresso</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87212B" w14:textId="48BA2707" w:rsidR="00F71BF4" w:rsidRDefault="018F9DE7">
            <w:pPr>
              <w:pStyle w:val="TableRowCentered"/>
              <w:jc w:val="left"/>
            </w:pPr>
            <w:r>
              <w:t>Y</w:t>
            </w:r>
          </w:p>
        </w:tc>
      </w:tr>
      <w:tr w:rsidR="00F71BF4" w14:paraId="73BDE3C7" w14:textId="77777777" w:rsidTr="018F9DE7">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829CFF" w14:textId="6D5CE461" w:rsidR="00F71BF4" w:rsidRDefault="00F71BF4" w:rsidP="00F71BF4">
            <w:pPr>
              <w:pStyle w:val="TableRow"/>
            </w:pPr>
            <w:r>
              <w:t>Twinkl</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CDDDAD" w14:textId="4BBAFDC0" w:rsidR="00F71BF4" w:rsidRDefault="018F9DE7">
            <w:pPr>
              <w:pStyle w:val="TableRowCentered"/>
              <w:jc w:val="left"/>
            </w:pPr>
            <w:r>
              <w:t>Y</w:t>
            </w:r>
          </w:p>
        </w:tc>
      </w:tr>
      <w:tr w:rsidR="00F71BF4" w14:paraId="1A9F9F7C" w14:textId="77777777" w:rsidTr="018F9DE7">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734731F" w14:textId="576162A1" w:rsidR="00F71BF4" w:rsidRDefault="00F71BF4" w:rsidP="00F71BF4">
            <w:pPr>
              <w:pStyle w:val="TableRow"/>
            </w:pPr>
            <w:r>
              <w:t>Phonics Play</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315BE7" w14:textId="413C2569" w:rsidR="00F71BF4" w:rsidRDefault="018F9DE7">
            <w:pPr>
              <w:pStyle w:val="TableRowCentered"/>
              <w:jc w:val="left"/>
            </w:pPr>
            <w:r>
              <w:t>Y</w:t>
            </w:r>
          </w:p>
        </w:tc>
      </w:tr>
      <w:tr w:rsidR="00F71BF4" w14:paraId="512BE598" w14:textId="77777777" w:rsidTr="018F9DE7">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09B0BC" w14:textId="25DBF97C" w:rsidR="00F71BF4" w:rsidRDefault="00F71BF4" w:rsidP="00F71BF4">
            <w:pPr>
              <w:pStyle w:val="TableRow"/>
            </w:pPr>
            <w:r>
              <w:t>Phonics Tracker</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CDFB3B" w14:textId="70DD380A" w:rsidR="00F71BF4" w:rsidRDefault="018F9DE7">
            <w:pPr>
              <w:pStyle w:val="TableRowCentered"/>
              <w:jc w:val="left"/>
            </w:pPr>
            <w:r>
              <w:t>Y</w:t>
            </w:r>
          </w:p>
        </w:tc>
      </w:tr>
      <w:tr w:rsidR="00F71BF4" w14:paraId="3068BDD7" w14:textId="77777777" w:rsidTr="018F9DE7">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9992F7" w14:textId="1A90F814" w:rsidR="00F71BF4" w:rsidRDefault="00F71BF4" w:rsidP="00F71BF4">
            <w:pPr>
              <w:pStyle w:val="TableRow"/>
            </w:pPr>
            <w:r>
              <w:t>Test Base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A7E77E" w14:textId="64007A85" w:rsidR="00F71BF4" w:rsidRDefault="018F9DE7">
            <w:pPr>
              <w:pStyle w:val="TableRowCentered"/>
              <w:jc w:val="left"/>
            </w:pPr>
            <w:r>
              <w:t>Y</w:t>
            </w:r>
          </w:p>
        </w:tc>
      </w:tr>
      <w:tr w:rsidR="009F2C44" w14:paraId="692D04C5" w14:textId="77777777" w:rsidTr="018F9DE7">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5F10D1" w14:textId="4AC9E07A" w:rsidR="009F2C44" w:rsidRDefault="009F2C44" w:rsidP="00F71BF4">
            <w:pPr>
              <w:pStyle w:val="TableRow"/>
            </w:pPr>
            <w:r>
              <w:t>Number Sense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151E01" w14:textId="40CD11DE" w:rsidR="009F2C44" w:rsidRDefault="018F9DE7">
            <w:pPr>
              <w:pStyle w:val="TableRowCentered"/>
              <w:jc w:val="left"/>
            </w:pPr>
            <w:r>
              <w:t>Y</w:t>
            </w:r>
          </w:p>
        </w:tc>
      </w:tr>
      <w:tr w:rsidR="018F9DE7" w14:paraId="688D533B" w14:textId="77777777" w:rsidTr="018F9DE7">
        <w:trPr>
          <w:trHeight w:val="300"/>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EB0B53" w14:textId="45D2C98E" w:rsidR="018F9DE7" w:rsidRDefault="018F9DE7" w:rsidP="018F9DE7">
            <w:pPr>
              <w:pStyle w:val="TableRow"/>
            </w:pPr>
            <w:r>
              <w:t>Charanga</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301FB0" w14:textId="1D83E6CC" w:rsidR="018F9DE7" w:rsidRDefault="018F9DE7" w:rsidP="018F9DE7">
            <w:pPr>
              <w:pStyle w:val="TableRowCentered"/>
              <w:jc w:val="left"/>
            </w:pPr>
            <w:r>
              <w:t>Y</w:t>
            </w:r>
          </w:p>
        </w:tc>
      </w:tr>
      <w:tr w:rsidR="018F9DE7" w14:paraId="56CA3C25" w14:textId="77777777" w:rsidTr="018F9DE7">
        <w:trPr>
          <w:trHeight w:val="300"/>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EC5533" w14:textId="29BD47E9" w:rsidR="018F9DE7" w:rsidRDefault="018F9DE7" w:rsidP="018F9DE7">
            <w:pPr>
              <w:pStyle w:val="TableRow"/>
            </w:pPr>
            <w:r>
              <w:t>Busy Things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13A219" w14:textId="1601B719" w:rsidR="018F9DE7" w:rsidRDefault="018F9DE7" w:rsidP="018F9DE7">
            <w:pPr>
              <w:pStyle w:val="TableRowCentered"/>
              <w:jc w:val="left"/>
            </w:pPr>
            <w:r>
              <w:t>Y</w:t>
            </w: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7"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7777777" w:rsidR="00E66558" w:rsidRDefault="00E66558">
            <w:pPr>
              <w:pStyle w:val="TableRowCentered"/>
              <w:jc w:val="left"/>
            </w:pP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Default="00E66558">
            <w:pPr>
              <w:pStyle w:val="TableRowCentered"/>
              <w:jc w:val="left"/>
            </w:pPr>
          </w:p>
        </w:tc>
      </w:tr>
      <w:bookmarkEnd w:id="17"/>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4"/>
      <w:bookmarkEnd w:id="15"/>
      <w:bookmarkEnd w:id="16"/>
    </w:tbl>
    <w:p w14:paraId="2A7D5564" w14:textId="77777777" w:rsidR="00E66558" w:rsidRDefault="00E66558"/>
    <w:sectPr w:rsidR="00E66558">
      <w:headerReference w:type="default" r:id="rId9"/>
      <w:footerReference w:type="default" r:id="rId10"/>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EDCF8" w14:textId="77777777" w:rsidR="00AE7BC9" w:rsidRDefault="00AE7BC9">
      <w:pPr>
        <w:spacing w:after="0" w:line="240" w:lineRule="auto"/>
      </w:pPr>
      <w:r>
        <w:separator/>
      </w:r>
    </w:p>
  </w:endnote>
  <w:endnote w:type="continuationSeparator" w:id="0">
    <w:p w14:paraId="24403732" w14:textId="77777777" w:rsidR="00AE7BC9" w:rsidRDefault="00AE7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309AAB11" w:rsidR="005E28A4" w:rsidRDefault="009D71E8">
    <w:pPr>
      <w:pStyle w:val="Footer"/>
      <w:ind w:firstLine="4513"/>
    </w:pPr>
    <w:r>
      <w:fldChar w:fldCharType="begin"/>
    </w:r>
    <w:r>
      <w:instrText xml:space="preserve"> PAGE </w:instrText>
    </w:r>
    <w:r>
      <w:fldChar w:fldCharType="separate"/>
    </w:r>
    <w:r w:rsidR="00220184">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4787D" w14:textId="77777777" w:rsidR="00AE7BC9" w:rsidRDefault="00AE7BC9">
      <w:pPr>
        <w:spacing w:after="0" w:line="240" w:lineRule="auto"/>
      </w:pPr>
      <w:r>
        <w:separator/>
      </w:r>
    </w:p>
  </w:footnote>
  <w:footnote w:type="continuationSeparator" w:id="0">
    <w:p w14:paraId="3C9FEB4F" w14:textId="77777777" w:rsidR="00AE7BC9" w:rsidRDefault="00AE7B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5E28A4" w:rsidRDefault="000226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42A6139E"/>
    <w:multiLevelType w:val="hybridMultilevel"/>
    <w:tmpl w:val="6EF29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F806CE"/>
    <w:multiLevelType w:val="hybridMultilevel"/>
    <w:tmpl w:val="542C8EB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9" w15:restartNumberingAfterBreak="0">
    <w:nsid w:val="4B6B023A"/>
    <w:multiLevelType w:val="hybridMultilevel"/>
    <w:tmpl w:val="4DB69C9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0" w15:restartNumberingAfterBreak="0">
    <w:nsid w:val="5BF639FF"/>
    <w:multiLevelType w:val="hybridMultilevel"/>
    <w:tmpl w:val="756C133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42F2F08"/>
    <w:multiLevelType w:val="hybridMultilevel"/>
    <w:tmpl w:val="EB0E2F3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13"/>
  </w:num>
  <w:num w:numId="8">
    <w:abstractNumId w:val="17"/>
  </w:num>
  <w:num w:numId="9">
    <w:abstractNumId w:val="15"/>
  </w:num>
  <w:num w:numId="10">
    <w:abstractNumId w:val="14"/>
  </w:num>
  <w:num w:numId="11">
    <w:abstractNumId w:val="2"/>
  </w:num>
  <w:num w:numId="12">
    <w:abstractNumId w:val="16"/>
  </w:num>
  <w:num w:numId="13">
    <w:abstractNumId w:val="11"/>
  </w:num>
  <w:num w:numId="14">
    <w:abstractNumId w:val="8"/>
  </w:num>
  <w:num w:numId="15">
    <w:abstractNumId w:val="12"/>
  </w:num>
  <w:num w:numId="16">
    <w:abstractNumId w:val="10"/>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22632"/>
    <w:rsid w:val="00034F7B"/>
    <w:rsid w:val="00053DB9"/>
    <w:rsid w:val="00066B73"/>
    <w:rsid w:val="000F6040"/>
    <w:rsid w:val="00120AB1"/>
    <w:rsid w:val="00220184"/>
    <w:rsid w:val="002E76D0"/>
    <w:rsid w:val="00305C29"/>
    <w:rsid w:val="003754AB"/>
    <w:rsid w:val="004044AA"/>
    <w:rsid w:val="004B5295"/>
    <w:rsid w:val="004C2349"/>
    <w:rsid w:val="0054075C"/>
    <w:rsid w:val="00547CBE"/>
    <w:rsid w:val="005846BB"/>
    <w:rsid w:val="005D6225"/>
    <w:rsid w:val="0062614C"/>
    <w:rsid w:val="00674437"/>
    <w:rsid w:val="006B0F69"/>
    <w:rsid w:val="006C78E5"/>
    <w:rsid w:val="006E7FB1"/>
    <w:rsid w:val="00741B9E"/>
    <w:rsid w:val="007C2F04"/>
    <w:rsid w:val="008C2381"/>
    <w:rsid w:val="008F35F9"/>
    <w:rsid w:val="00937E88"/>
    <w:rsid w:val="009644DC"/>
    <w:rsid w:val="009778B1"/>
    <w:rsid w:val="009D71E8"/>
    <w:rsid w:val="009F2C44"/>
    <w:rsid w:val="00A421BE"/>
    <w:rsid w:val="00A768FD"/>
    <w:rsid w:val="00AA6A0C"/>
    <w:rsid w:val="00AE7BC9"/>
    <w:rsid w:val="00B352E5"/>
    <w:rsid w:val="00BB0D1F"/>
    <w:rsid w:val="00CF15F4"/>
    <w:rsid w:val="00D33BDF"/>
    <w:rsid w:val="00D33FE5"/>
    <w:rsid w:val="00D61F19"/>
    <w:rsid w:val="00DB28F5"/>
    <w:rsid w:val="00E344A9"/>
    <w:rsid w:val="00E66558"/>
    <w:rsid w:val="00E96BA8"/>
    <w:rsid w:val="00ED1FF1"/>
    <w:rsid w:val="00F71BF4"/>
    <w:rsid w:val="00FA63FF"/>
    <w:rsid w:val="00FF1C34"/>
    <w:rsid w:val="018F9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39"/>
    <w:rsid w:val="00FF1C34"/>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uidance/pupil-premium-effective-use-and-accountability" TargetMode="External"/><Relationship Id="rId3" Type="http://schemas.openxmlformats.org/officeDocument/2006/relationships/settings" Target="settings.xml"/><Relationship Id="rId7" Type="http://schemas.openxmlformats.org/officeDocument/2006/relationships/hyperlink" Target="https://www.gov.uk/guidance/pupil-premium-effective-use-and-accountabili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1490</Words>
  <Characters>8495</Characters>
  <Application>Microsoft Office Word</Application>
  <DocSecurity>0</DocSecurity>
  <Lines>70</Lines>
  <Paragraphs>19</Paragraphs>
  <ScaleCrop>false</ScaleCrop>
  <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Devon Radford</cp:lastModifiedBy>
  <cp:revision>2</cp:revision>
  <cp:lastPrinted>2022-07-05T13:15:00Z</cp:lastPrinted>
  <dcterms:created xsi:type="dcterms:W3CDTF">2023-09-21T14:52:00Z</dcterms:created>
  <dcterms:modified xsi:type="dcterms:W3CDTF">2023-09-21T14:52:00Z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